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8AB06" w14:textId="77777777" w:rsidR="00483B62" w:rsidRPr="00402F34" w:rsidRDefault="00483B62" w:rsidP="00483B62">
      <w:pPr>
        <w:spacing w:line="276" w:lineRule="auto"/>
        <w:rPr>
          <w:rFonts w:cs="Arial"/>
          <w:lang w:eastAsia="cs-CZ"/>
        </w:rPr>
      </w:pPr>
      <w:bookmarkStart w:id="0" w:name="_Hlk58162031"/>
      <w:r w:rsidRPr="00402F34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6AF3B5A" wp14:editId="5B84BBB8">
            <wp:simplePos x="0" y="0"/>
            <wp:positionH relativeFrom="margin">
              <wp:align>left</wp:align>
            </wp:positionH>
            <wp:positionV relativeFrom="paragraph">
              <wp:posOffset>80188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E5E2C4" w14:textId="77777777" w:rsidR="00483B62" w:rsidRPr="00402F34" w:rsidRDefault="00483B62" w:rsidP="00483B62">
      <w:pPr>
        <w:spacing w:line="276" w:lineRule="auto"/>
        <w:ind w:firstLine="0"/>
        <w:rPr>
          <w:rFonts w:cs="Arial"/>
          <w:lang w:eastAsia="cs-CZ"/>
        </w:rPr>
      </w:pPr>
    </w:p>
    <w:p w14:paraId="41394E06" w14:textId="77777777" w:rsidR="00483B62" w:rsidRPr="00402F34" w:rsidRDefault="00483B62" w:rsidP="00483B62">
      <w:pPr>
        <w:spacing w:line="276" w:lineRule="auto"/>
        <w:ind w:firstLine="0"/>
        <w:rPr>
          <w:rFonts w:cs="Arial"/>
          <w:lang w:eastAsia="cs-CZ"/>
        </w:rPr>
      </w:pPr>
      <w:bookmarkStart w:id="1" w:name="_Hlk22108088"/>
    </w:p>
    <w:p w14:paraId="4E730755" w14:textId="77777777" w:rsidR="00483B62" w:rsidRPr="00402F34" w:rsidRDefault="00483B62" w:rsidP="00483B62">
      <w:pPr>
        <w:spacing w:line="276" w:lineRule="auto"/>
        <w:ind w:firstLine="0"/>
        <w:rPr>
          <w:rFonts w:cs="Arial"/>
          <w:lang w:eastAsia="cs-CZ"/>
        </w:rPr>
      </w:pPr>
    </w:p>
    <w:p w14:paraId="2DED28D6" w14:textId="77777777" w:rsidR="00483B62" w:rsidRPr="00402F34" w:rsidRDefault="00483B62" w:rsidP="00483B62">
      <w:pPr>
        <w:spacing w:line="276" w:lineRule="auto"/>
        <w:ind w:firstLine="0"/>
        <w:rPr>
          <w:rFonts w:cs="Arial"/>
          <w:lang w:eastAsia="cs-CZ"/>
        </w:rPr>
      </w:pPr>
    </w:p>
    <w:p w14:paraId="7E44753A" w14:textId="7DBB79C3" w:rsidR="00483B62" w:rsidRPr="00402F34" w:rsidRDefault="00483B62" w:rsidP="00483B62">
      <w:pPr>
        <w:spacing w:line="276" w:lineRule="auto"/>
        <w:ind w:firstLine="0"/>
        <w:rPr>
          <w:rFonts w:cs="Arial"/>
          <w:lang w:eastAsia="cs-CZ"/>
        </w:rPr>
      </w:pPr>
    </w:p>
    <w:p w14:paraId="7175C5CC" w14:textId="77777777" w:rsidR="00A8069F" w:rsidRPr="00402F34" w:rsidRDefault="00A8069F" w:rsidP="00483B62">
      <w:pPr>
        <w:spacing w:line="276" w:lineRule="auto"/>
        <w:ind w:firstLine="0"/>
        <w:rPr>
          <w:rFonts w:cs="Arial"/>
          <w:lang w:eastAsia="cs-CZ"/>
        </w:rPr>
      </w:pPr>
    </w:p>
    <w:bookmarkEnd w:id="0"/>
    <w:bookmarkEnd w:id="1"/>
    <w:p w14:paraId="677218CE" w14:textId="5B3FC89C" w:rsidR="00A8069F" w:rsidRPr="00402F34" w:rsidRDefault="00A8069F" w:rsidP="00A8069F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402F34">
        <w:rPr>
          <w:rFonts w:cs="Arial"/>
          <w:b/>
          <w:sz w:val="52"/>
          <w:lang w:eastAsia="cs-CZ"/>
        </w:rPr>
        <w:t>D.1.4</w:t>
      </w:r>
      <w:r w:rsidR="00E375E5">
        <w:rPr>
          <w:rFonts w:cs="Arial"/>
          <w:b/>
          <w:sz w:val="52"/>
          <w:lang w:eastAsia="cs-CZ"/>
        </w:rPr>
        <w:t>.1</w:t>
      </w:r>
    </w:p>
    <w:p w14:paraId="1F2E7878" w14:textId="26518FBF" w:rsidR="00A8069F" w:rsidRPr="00402F34" w:rsidRDefault="00A8069F" w:rsidP="00A8069F">
      <w:pPr>
        <w:spacing w:line="276" w:lineRule="auto"/>
        <w:ind w:left="360"/>
        <w:jc w:val="center"/>
        <w:rPr>
          <w:b/>
          <w:bCs/>
          <w:sz w:val="44"/>
          <w:szCs w:val="44"/>
          <w:lang w:eastAsia="cs-CZ"/>
        </w:rPr>
      </w:pPr>
      <w:r w:rsidRPr="00402F34">
        <w:rPr>
          <w:rFonts w:cs="Arial"/>
          <w:b/>
          <w:sz w:val="52"/>
          <w:lang w:eastAsia="cs-CZ"/>
        </w:rPr>
        <w:t>ZP01 – Technická zpráva</w:t>
      </w:r>
    </w:p>
    <w:p w14:paraId="54D06112" w14:textId="77777777" w:rsidR="00A8069F" w:rsidRPr="00402F34" w:rsidRDefault="00A8069F" w:rsidP="00A8069F">
      <w:pPr>
        <w:spacing w:line="276" w:lineRule="auto"/>
        <w:ind w:left="360"/>
        <w:rPr>
          <w:rFonts w:cs="Arial"/>
          <w:lang w:eastAsia="cs-CZ"/>
        </w:rPr>
      </w:pPr>
    </w:p>
    <w:p w14:paraId="5928C255" w14:textId="77777777" w:rsidR="00A8069F" w:rsidRPr="00402F34" w:rsidRDefault="00A8069F" w:rsidP="00A8069F">
      <w:pPr>
        <w:spacing w:line="276" w:lineRule="auto"/>
        <w:ind w:left="360"/>
        <w:rPr>
          <w:rFonts w:cs="Arial"/>
          <w:lang w:eastAsia="cs-CZ"/>
        </w:rPr>
      </w:pPr>
    </w:p>
    <w:p w14:paraId="1A0B6550" w14:textId="77777777" w:rsidR="00A8069F" w:rsidRPr="00402F34" w:rsidRDefault="00A8069F" w:rsidP="00DD5AE7">
      <w:pPr>
        <w:spacing w:line="276" w:lineRule="auto"/>
        <w:ind w:firstLine="0"/>
        <w:rPr>
          <w:rFonts w:cs="Arial"/>
          <w:lang w:eastAsia="cs-CZ"/>
        </w:rPr>
      </w:pPr>
    </w:p>
    <w:p w14:paraId="423A7F6F" w14:textId="45CA6636" w:rsidR="00A8069F" w:rsidRDefault="00A8069F" w:rsidP="00A8069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402F34"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2" w:name="_Hlk89155553"/>
      <w:r w:rsidRPr="00402F34">
        <w:rPr>
          <w:rFonts w:cs="Arial"/>
          <w:b/>
          <w:sz w:val="28"/>
          <w:szCs w:val="26"/>
          <w:lang w:eastAsia="cs-CZ"/>
        </w:rPr>
        <w:t>Nové zdroje tepla v objektech NHK</w:t>
      </w:r>
      <w:r w:rsidRPr="00402F34">
        <w:rPr>
          <w:rFonts w:cs="Arial"/>
          <w:b/>
          <w:sz w:val="28"/>
          <w:szCs w:val="26"/>
          <w:lang w:eastAsia="cs-CZ"/>
        </w:rPr>
        <w:br/>
      </w:r>
      <w:bookmarkEnd w:id="2"/>
      <w:r w:rsidRPr="00402F34">
        <w:rPr>
          <w:rFonts w:cs="Arial"/>
          <w:b/>
          <w:sz w:val="28"/>
          <w:szCs w:val="26"/>
          <w:lang w:eastAsia="cs-CZ"/>
        </w:rPr>
        <w:br/>
      </w:r>
      <w:r w:rsidR="000848FA" w:rsidRPr="00402F34">
        <w:rPr>
          <w:rFonts w:cs="Arial"/>
          <w:b/>
          <w:sz w:val="28"/>
          <w:szCs w:val="26"/>
          <w:lang w:eastAsia="cs-CZ"/>
        </w:rPr>
        <w:t xml:space="preserve">Národní hřebčín Kladruby nad Labem – </w:t>
      </w:r>
      <w:r w:rsidR="0036015B">
        <w:rPr>
          <w:rFonts w:cs="Arial"/>
          <w:b/>
          <w:sz w:val="28"/>
          <w:szCs w:val="26"/>
          <w:lang w:eastAsia="cs-CZ"/>
        </w:rPr>
        <w:t>Kladruby nad Labem 44 a 46</w:t>
      </w:r>
    </w:p>
    <w:p w14:paraId="418F582D" w14:textId="0BC9657F" w:rsidR="00DD5AE7" w:rsidRPr="00CC6364" w:rsidRDefault="00DD5AE7" w:rsidP="00A8069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kern w:val="2"/>
          <w:sz w:val="28"/>
          <w:szCs w:val="26"/>
          <w:lang w:eastAsia="cs-CZ"/>
        </w:rPr>
      </w:pPr>
      <w:r>
        <w:rPr>
          <w:rFonts w:cs="Arial"/>
          <w:b/>
          <w:sz w:val="28"/>
          <w:szCs w:val="26"/>
          <w:lang w:eastAsia="cs-CZ"/>
        </w:rPr>
        <w:t xml:space="preserve">- </w:t>
      </w:r>
      <w:r w:rsidR="00CC6364">
        <w:rPr>
          <w:rFonts w:cs="Arial"/>
          <w:b/>
          <w:sz w:val="28"/>
          <w:szCs w:val="26"/>
          <w:lang w:eastAsia="cs-CZ"/>
        </w:rPr>
        <w:t>PLYNOVODNÍ PŘÍPOJKA</w:t>
      </w:r>
    </w:p>
    <w:p w14:paraId="5937A934" w14:textId="77777777" w:rsidR="00A8069F" w:rsidRPr="00402F34" w:rsidRDefault="00A8069F" w:rsidP="00A8069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47630E9A" w14:textId="77777777" w:rsidR="00A8069F" w:rsidRPr="00402F34" w:rsidRDefault="00A8069F" w:rsidP="00A8069F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402F34">
        <w:rPr>
          <w:rFonts w:cs="Arial"/>
        </w:rPr>
        <w:t>Dodavatel:</w:t>
      </w:r>
      <w:r w:rsidRPr="00402F34">
        <w:rPr>
          <w:rFonts w:cs="Arial"/>
        </w:rPr>
        <w:tab/>
      </w:r>
      <w:r w:rsidRPr="00402F34">
        <w:rPr>
          <w:rFonts w:cs="Arial"/>
        </w:rPr>
        <w:tab/>
      </w:r>
      <w:r w:rsidRPr="00402F34">
        <w:rPr>
          <w:rFonts w:cs="Arial"/>
        </w:rPr>
        <w:tab/>
      </w:r>
      <w:r w:rsidRPr="00402F34">
        <w:rPr>
          <w:rFonts w:cs="Arial"/>
        </w:rPr>
        <w:tab/>
        <w:t>TO SYSTEM s. r. o.</w:t>
      </w:r>
      <w:r w:rsidRPr="00402F34">
        <w:rPr>
          <w:rFonts w:cs="Arial"/>
        </w:rPr>
        <w:br/>
        <w:t>V Brance 83, 261 01 Příbram</w:t>
      </w:r>
      <w:r w:rsidRPr="00402F34">
        <w:rPr>
          <w:rFonts w:cs="Arial"/>
        </w:rPr>
        <w:br/>
        <w:t xml:space="preserve">IČO/DIČ     </w:t>
      </w:r>
      <w:r w:rsidRPr="00402F34">
        <w:rPr>
          <w:rFonts w:cs="Arial"/>
        </w:rPr>
        <w:tab/>
        <w:t>28911822/CZ 28911822</w:t>
      </w:r>
    </w:p>
    <w:p w14:paraId="3E33F433" w14:textId="77777777" w:rsidR="00A8069F" w:rsidRPr="00402F34" w:rsidRDefault="00A8069F" w:rsidP="00A8069F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402F34">
        <w:rPr>
          <w:rFonts w:cs="Arial"/>
        </w:rPr>
        <w:t>Investor:</w:t>
      </w:r>
      <w:r w:rsidRPr="00402F34">
        <w:rPr>
          <w:rFonts w:cs="Arial"/>
        </w:rPr>
        <w:tab/>
      </w:r>
      <w:r w:rsidRPr="00402F34">
        <w:rPr>
          <w:rFonts w:cs="Arial"/>
        </w:rPr>
        <w:tab/>
      </w:r>
      <w:r w:rsidRPr="00402F34">
        <w:rPr>
          <w:rFonts w:cs="Arial"/>
        </w:rPr>
        <w:tab/>
      </w:r>
      <w:r w:rsidRPr="00402F34">
        <w:rPr>
          <w:rFonts w:cs="Arial"/>
        </w:rPr>
        <w:tab/>
        <w:t xml:space="preserve">Národní hřebčín Kladruby nad Labem </w:t>
      </w:r>
      <w:r w:rsidRPr="00402F34">
        <w:rPr>
          <w:rFonts w:cs="Arial"/>
        </w:rPr>
        <w:br/>
        <w:t xml:space="preserve">Kladruby nad Labem 1, 533 14 Kladruby nad Labem </w:t>
      </w:r>
      <w:r w:rsidRPr="00402F34">
        <w:rPr>
          <w:rFonts w:cs="Arial"/>
        </w:rPr>
        <w:br/>
        <w:t>IČO</w:t>
      </w:r>
      <w:r w:rsidRPr="00402F34">
        <w:rPr>
          <w:rFonts w:cs="Arial"/>
        </w:rPr>
        <w:tab/>
      </w:r>
      <w:r w:rsidRPr="00402F34">
        <w:rPr>
          <w:rFonts w:cs="Arial"/>
        </w:rPr>
        <w:tab/>
        <w:t>72048972/CZ 72048972</w:t>
      </w:r>
    </w:p>
    <w:p w14:paraId="6A2C2297" w14:textId="77777777" w:rsidR="00A8069F" w:rsidRPr="00402F34" w:rsidRDefault="00A8069F" w:rsidP="00A8069F">
      <w:pPr>
        <w:spacing w:before="280" w:after="280" w:line="276" w:lineRule="auto"/>
        <w:ind w:firstLine="0"/>
        <w:jc w:val="left"/>
      </w:pPr>
      <w:r w:rsidRPr="00402F34">
        <w:t>Zodpovědný projektant:</w:t>
      </w:r>
      <w:r w:rsidRPr="00402F34">
        <w:tab/>
        <w:t>Mgr. Michal Smejkal – ČKAIT 0013645</w:t>
      </w:r>
    </w:p>
    <w:p w14:paraId="3A37E16F" w14:textId="77777777" w:rsidR="00A8069F" w:rsidRPr="00402F34" w:rsidRDefault="00A8069F" w:rsidP="00A8069F">
      <w:pPr>
        <w:spacing w:before="280" w:after="280" w:line="276" w:lineRule="auto"/>
        <w:ind w:firstLine="0"/>
        <w:jc w:val="left"/>
      </w:pPr>
      <w:r w:rsidRPr="00402F34">
        <w:t>Kontroloval:</w:t>
      </w:r>
      <w:r w:rsidRPr="00402F34">
        <w:tab/>
      </w:r>
      <w:r w:rsidRPr="00402F34">
        <w:tab/>
      </w:r>
      <w:r w:rsidRPr="00402F34">
        <w:tab/>
        <w:t>Ing. Jakub Janďourek</w:t>
      </w:r>
    </w:p>
    <w:p w14:paraId="0CD02C5B" w14:textId="77777777" w:rsidR="00A8069F" w:rsidRPr="00402F34" w:rsidRDefault="00A8069F" w:rsidP="00A8069F">
      <w:pPr>
        <w:spacing w:before="280" w:after="280" w:line="276" w:lineRule="auto"/>
        <w:ind w:firstLine="0"/>
        <w:jc w:val="left"/>
      </w:pPr>
      <w:r w:rsidRPr="00402F34">
        <w:t>Vypracoval:</w:t>
      </w:r>
      <w:r w:rsidRPr="00402F34">
        <w:tab/>
      </w:r>
      <w:r w:rsidRPr="00402F34">
        <w:tab/>
      </w:r>
      <w:r w:rsidRPr="00402F34">
        <w:tab/>
      </w:r>
      <w:r w:rsidRPr="00402F34">
        <w:tab/>
        <w:t>Ing. Jakub Janďourek</w:t>
      </w:r>
    </w:p>
    <w:p w14:paraId="2942480C" w14:textId="092CC792" w:rsidR="00A8069F" w:rsidRPr="00402F34" w:rsidRDefault="00A8069F" w:rsidP="00A8069F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 w:rsidRPr="00402F34">
        <w:rPr>
          <w:rFonts w:cs="Arial"/>
        </w:rPr>
        <w:t>Profese:</w:t>
      </w:r>
      <w:r w:rsidRPr="00402F34">
        <w:rPr>
          <w:rFonts w:cs="Arial"/>
        </w:rPr>
        <w:tab/>
      </w:r>
      <w:r w:rsidRPr="00402F34">
        <w:rPr>
          <w:rFonts w:cs="Arial"/>
        </w:rPr>
        <w:tab/>
      </w:r>
      <w:r w:rsidRPr="00402F34">
        <w:rPr>
          <w:rFonts w:cs="Arial"/>
        </w:rPr>
        <w:tab/>
      </w:r>
      <w:r w:rsidRPr="00402F34">
        <w:rPr>
          <w:rFonts w:cs="Arial"/>
        </w:rPr>
        <w:tab/>
        <w:t>D.1.4.c Technika prostředí staveb – Plynofikace</w:t>
      </w:r>
    </w:p>
    <w:p w14:paraId="6ED2B58B" w14:textId="210820CA" w:rsidR="00A8069F" w:rsidRPr="00402F34" w:rsidRDefault="00A8069F" w:rsidP="00A8069F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402F34">
        <w:rPr>
          <w:rFonts w:cs="Arial"/>
        </w:rPr>
        <w:t>Datum:</w:t>
      </w:r>
      <w:r w:rsidRPr="00402F34">
        <w:rPr>
          <w:rFonts w:cs="Arial"/>
        </w:rPr>
        <w:tab/>
      </w:r>
      <w:r w:rsidRPr="00402F34">
        <w:rPr>
          <w:rFonts w:cs="Arial"/>
        </w:rPr>
        <w:tab/>
      </w:r>
      <w:r w:rsidRPr="00402F34">
        <w:rPr>
          <w:rFonts w:cs="Arial"/>
        </w:rPr>
        <w:tab/>
      </w:r>
      <w:r w:rsidRPr="00402F34">
        <w:rPr>
          <w:rFonts w:cs="Arial"/>
        </w:rPr>
        <w:tab/>
      </w:r>
      <w:r w:rsidR="00DD5AE7">
        <w:rPr>
          <w:rFonts w:cs="Arial"/>
        </w:rPr>
        <w:t>1/2022</w:t>
      </w:r>
    </w:p>
    <w:p w14:paraId="248B96C0" w14:textId="3C82C001" w:rsidR="00A8069F" w:rsidRPr="00402F34" w:rsidRDefault="00FC6611" w:rsidP="00A8069F">
      <w:pPr>
        <w:spacing w:before="100" w:beforeAutospacing="1" w:after="100" w:afterAutospacing="1" w:line="276" w:lineRule="auto"/>
        <w:ind w:firstLine="0"/>
        <w:rPr>
          <w:rFonts w:cs="Arial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A8069F" w:rsidRPr="00402F34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A8069F" w:rsidRPr="00402F34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A8069F" w:rsidRPr="00402F34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  <w:t xml:space="preserve">PK 37-21 </w:t>
      </w:r>
    </w:p>
    <w:p w14:paraId="07E6A582" w14:textId="085B0F2E" w:rsidR="004B3005" w:rsidRPr="00402F34" w:rsidRDefault="004B3005" w:rsidP="00597B3B">
      <w:pPr>
        <w:pStyle w:val="Nadpis1"/>
      </w:pPr>
      <w:r w:rsidRPr="00402F34">
        <w:lastRenderedPageBreak/>
        <w:t>ÚVOD</w:t>
      </w:r>
    </w:p>
    <w:p w14:paraId="660B4C71" w14:textId="5CE41CF0" w:rsidR="00A8069F" w:rsidRPr="00402F34" w:rsidRDefault="00776988" w:rsidP="00A8069F">
      <w:pPr>
        <w:rPr>
          <w:rFonts w:cs="Arial"/>
        </w:rPr>
      </w:pPr>
      <w:r w:rsidRPr="00402F34">
        <w:rPr>
          <w:rFonts w:cs="Arial"/>
        </w:rPr>
        <w:t>Úkolem tohoto projektu je zpracování projektové dokumentace domovního</w:t>
      </w:r>
      <w:r w:rsidR="009C3C46" w:rsidRPr="00402F34">
        <w:rPr>
          <w:rFonts w:cs="Arial"/>
        </w:rPr>
        <w:t xml:space="preserve"> </w:t>
      </w:r>
      <w:r w:rsidRPr="00402F34">
        <w:rPr>
          <w:rFonts w:cs="Arial"/>
        </w:rPr>
        <w:t>plynovodu</w:t>
      </w:r>
      <w:r w:rsidR="00A8069F" w:rsidRPr="00402F34">
        <w:rPr>
          <w:rFonts w:cs="Arial"/>
        </w:rPr>
        <w:t xml:space="preserve"> a nové plynovodní přípojky pro</w:t>
      </w:r>
      <w:r w:rsidR="00C77E5F" w:rsidRPr="00402F34">
        <w:rPr>
          <w:rFonts w:cs="Arial"/>
        </w:rPr>
        <w:t xml:space="preserve"> </w:t>
      </w:r>
      <w:r w:rsidR="00A8069F" w:rsidRPr="00402F34">
        <w:rPr>
          <w:rFonts w:cs="Arial"/>
        </w:rPr>
        <w:t xml:space="preserve">objekt v bytovém domě na adrese </w:t>
      </w:r>
      <w:r w:rsidR="0036015B" w:rsidRPr="0036015B">
        <w:t>Kladruby nad Labem 44 a 46</w:t>
      </w:r>
      <w:r w:rsidR="00A8069F" w:rsidRPr="00402F34">
        <w:t xml:space="preserve">, </w:t>
      </w:r>
      <w:r w:rsidR="00A8069F" w:rsidRPr="00402F34">
        <w:rPr>
          <w:rFonts w:cs="Arial"/>
        </w:rPr>
        <w:t>533 14 Kladruby nad Labem.</w:t>
      </w:r>
    </w:p>
    <w:p w14:paraId="5E43A910" w14:textId="77777777" w:rsidR="00A8069F" w:rsidRPr="00402F34" w:rsidRDefault="00A8069F" w:rsidP="00A8069F">
      <w:pPr>
        <w:rPr>
          <w:rFonts w:cs="Arial"/>
        </w:rPr>
      </w:pPr>
      <w:r w:rsidRPr="00402F34">
        <w:rPr>
          <w:rFonts w:cs="Arial"/>
        </w:rPr>
        <w:t xml:space="preserve">Projektová dokumentace je vypracována v úrovni </w:t>
      </w:r>
      <w:r w:rsidRPr="00402F34">
        <w:rPr>
          <w:lang w:eastAsia="cs-CZ"/>
        </w:rPr>
        <w:t xml:space="preserve">dokumentace </w:t>
      </w:r>
      <w:r w:rsidRPr="00402F34">
        <w:rPr>
          <w:b/>
          <w:bCs/>
          <w:lang w:eastAsia="cs-CZ"/>
        </w:rPr>
        <w:t xml:space="preserve">společného vydání povolení </w:t>
      </w:r>
      <w:r w:rsidRPr="00402F34">
        <w:rPr>
          <w:rFonts w:cs="Arial"/>
        </w:rPr>
        <w:t>ve smyslu vyhlášky č. 499/2006 Sb. o dokumentaci staveb (v platném znění).</w:t>
      </w:r>
    </w:p>
    <w:p w14:paraId="61048FF8" w14:textId="357C401F" w:rsidR="00A8069F" w:rsidRPr="00402F34" w:rsidRDefault="00776988" w:rsidP="00A8069F">
      <w:pPr>
        <w:rPr>
          <w:rFonts w:cs="Arial"/>
        </w:rPr>
      </w:pPr>
      <w:r w:rsidRPr="00402F34">
        <w:rPr>
          <w:rFonts w:cs="Arial"/>
        </w:rPr>
        <w:t xml:space="preserve">Plynovod bude proveden ve smyslu ČSN EN 1775 Zásobování </w:t>
      </w:r>
      <w:r w:rsidR="0053705E" w:rsidRPr="00402F34">
        <w:rPr>
          <w:rFonts w:cs="Arial"/>
        </w:rPr>
        <w:t>plynem – Plynovody</w:t>
      </w:r>
      <w:r w:rsidRPr="00402F34">
        <w:rPr>
          <w:rFonts w:cs="Arial"/>
        </w:rPr>
        <w:t xml:space="preserve"> v </w:t>
      </w:r>
      <w:r w:rsidR="0053705E" w:rsidRPr="00402F34">
        <w:rPr>
          <w:rFonts w:cs="Arial"/>
        </w:rPr>
        <w:t>budovách – Nejvyšší</w:t>
      </w:r>
      <w:r w:rsidRPr="00402F34">
        <w:rPr>
          <w:rFonts w:cs="Arial"/>
        </w:rPr>
        <w:t xml:space="preserve"> provozní tlak &lt;= 5 bar, TPG 704 01 platné od</w:t>
      </w:r>
      <w:r w:rsidR="009C3C46" w:rsidRPr="00402F34">
        <w:rPr>
          <w:rFonts w:cs="Arial"/>
        </w:rPr>
        <w:t xml:space="preserve"> </w:t>
      </w:r>
      <w:r w:rsidRPr="00402F34">
        <w:rPr>
          <w:rFonts w:cs="Arial"/>
        </w:rPr>
        <w:t>29.5.2013– Odběrná plynová zařízení a spotřebiče na plynná paliva</w:t>
      </w:r>
      <w:r w:rsidR="009C3C46" w:rsidRPr="00402F34">
        <w:rPr>
          <w:rFonts w:cs="Arial"/>
        </w:rPr>
        <w:t xml:space="preserve"> </w:t>
      </w:r>
      <w:r w:rsidRPr="00402F34">
        <w:rPr>
          <w:rFonts w:cs="Arial"/>
        </w:rPr>
        <w:t>v budovách.</w:t>
      </w:r>
    </w:p>
    <w:p w14:paraId="7AB4AD1D" w14:textId="16FF98C5" w:rsidR="00A8069F" w:rsidRPr="00402F34" w:rsidRDefault="00A8069F" w:rsidP="00A8069F">
      <w:pPr>
        <w:pStyle w:val="Nadpis1"/>
      </w:pPr>
      <w:r w:rsidRPr="00402F34">
        <w:t>PODKLADY</w:t>
      </w:r>
    </w:p>
    <w:p w14:paraId="6694892B" w14:textId="7ECE6868" w:rsidR="00A8069F" w:rsidRPr="00402F34" w:rsidRDefault="00A8069F" w:rsidP="00A8069F">
      <w:r w:rsidRPr="00402F34">
        <w:t>Pokladem pro zpracování projektu byl projekt „SO03 plynovodní přípojka pro objekt</w:t>
      </w:r>
      <w:r w:rsidR="00A85D41" w:rsidRPr="00402F34">
        <w:br/>
      </w:r>
      <w:r w:rsidRPr="00402F34">
        <w:t>č.p. 48 - stavební úpravy stávajícího objektu čp.48 Kladruby nad Labem</w:t>
      </w:r>
      <w:r w:rsidR="00A85D41" w:rsidRPr="00402F34">
        <w:t xml:space="preserve">“ od p. Šámala. </w:t>
      </w:r>
    </w:p>
    <w:p w14:paraId="36EC68C5" w14:textId="76A4F7D4" w:rsidR="004B3005" w:rsidRPr="00402F34" w:rsidRDefault="00A85D41" w:rsidP="00993588">
      <w:pPr>
        <w:pStyle w:val="Nadpis1"/>
      </w:pPr>
      <w:r w:rsidRPr="00402F34">
        <w:t>PLYNOVODNÍ PŘÍPOJKA</w:t>
      </w:r>
    </w:p>
    <w:p w14:paraId="78402730" w14:textId="36370352" w:rsidR="00C77E5F" w:rsidRPr="00402F34" w:rsidRDefault="00C77E5F" w:rsidP="00C77E5F">
      <w:pPr>
        <w:rPr>
          <w:rFonts w:cs="Arial"/>
        </w:rPr>
      </w:pPr>
      <w:r w:rsidRPr="00402F34">
        <w:rPr>
          <w:rFonts w:cs="Arial"/>
        </w:rPr>
        <w:t>Napojení objektu na veřejný plynovod – zásobování zemním plynem. Veřejný řad stávající PE d50.</w:t>
      </w:r>
    </w:p>
    <w:p w14:paraId="68623BEE" w14:textId="5E4CB291" w:rsidR="00A85D41" w:rsidRPr="00402F34" w:rsidRDefault="00A85D41" w:rsidP="00A85D41">
      <w:r w:rsidRPr="00402F34">
        <w:t xml:space="preserve">Objekt bude zásobován zemním plynem z veřejného středotlakého plynovodu STL PE d50, který vede pozemkem </w:t>
      </w:r>
      <w:proofErr w:type="spellStart"/>
      <w:r w:rsidRPr="00402F34">
        <w:t>parc</w:t>
      </w:r>
      <w:proofErr w:type="spellEnd"/>
      <w:r w:rsidRPr="00402F34">
        <w:t>.</w:t>
      </w:r>
      <w:r w:rsidR="00C77E5F" w:rsidRPr="00402F34">
        <w:t xml:space="preserve"> </w:t>
      </w:r>
      <w:r w:rsidRPr="00402F34">
        <w:t>č.</w:t>
      </w:r>
      <w:r w:rsidR="00C77E5F" w:rsidRPr="00402F34">
        <w:t xml:space="preserve"> </w:t>
      </w:r>
      <w:r w:rsidR="0036015B">
        <w:rPr>
          <w:rFonts w:cs="Arial"/>
          <w:bCs/>
        </w:rPr>
        <w:t>28, 170, 550/8, 19</w:t>
      </w:r>
      <w:r w:rsidR="0036015B">
        <w:rPr>
          <w:rFonts w:cs="Arial"/>
          <w:bCs/>
        </w:rPr>
        <w:t xml:space="preserve"> </w:t>
      </w:r>
      <w:r w:rsidRPr="00402F34">
        <w:t xml:space="preserve">cca </w:t>
      </w:r>
      <w:r w:rsidR="0036015B">
        <w:t>56</w:t>
      </w:r>
      <w:r w:rsidR="001B245E">
        <w:t xml:space="preserve"> </w:t>
      </w:r>
      <w:r w:rsidRPr="00402F34">
        <w:t>m od řešeného objektu.</w:t>
      </w:r>
    </w:p>
    <w:p w14:paraId="66C00ACC" w14:textId="77BA2FE8" w:rsidR="00A85D41" w:rsidRPr="00402F34" w:rsidRDefault="00A85D41" w:rsidP="00A85D41">
      <w:r w:rsidRPr="00402F34">
        <w:t xml:space="preserve">Napojení na plynovod bude provedeno navrtávacím odbočkovým </w:t>
      </w:r>
      <w:proofErr w:type="spellStart"/>
      <w:r w:rsidRPr="00402F34">
        <w:t>Tkusem</w:t>
      </w:r>
      <w:proofErr w:type="spellEnd"/>
      <w:r w:rsidRPr="00402F34">
        <w:t xml:space="preserve"> v souladu se standardy GAS NET s.r.o. Přípojka je vedena kolmo z</w:t>
      </w:r>
      <w:r w:rsidR="0036015B">
        <w:t> </w:t>
      </w:r>
      <w:r w:rsidRPr="00402F34">
        <w:t>řadu</w:t>
      </w:r>
      <w:r w:rsidR="0036015B">
        <w:t xml:space="preserve"> s kolenem 60°</w:t>
      </w:r>
      <w:r w:rsidRPr="00402F34">
        <w:t xml:space="preserve">směrem k HUP v délce </w:t>
      </w:r>
      <w:r w:rsidR="0036015B">
        <w:t>14</w:t>
      </w:r>
      <w:r w:rsidRPr="00402F34">
        <w:t xml:space="preserve"> m. Řešený objekt </w:t>
      </w:r>
      <w:r w:rsidR="00DD5AE7">
        <w:t xml:space="preserve">není </w:t>
      </w:r>
      <w:r w:rsidRPr="00402F34">
        <w:t>národní kulturní památkou. HUP je navržen do systémového zemního modulu HUTIRA ME-4.</w:t>
      </w:r>
    </w:p>
    <w:p w14:paraId="57CC2443" w14:textId="0642559A" w:rsidR="00A85D41" w:rsidRPr="00402F34" w:rsidRDefault="00A85D41" w:rsidP="00A85D41">
      <w:r w:rsidRPr="00402F34">
        <w:t xml:space="preserve">Plynovodní přípojka bude provedena z návinu PE100 d32 SDR11 a dle TPG 70201 bude uložena na pískový podsyp </w:t>
      </w:r>
      <w:proofErr w:type="spellStart"/>
      <w:r w:rsidRPr="00402F34">
        <w:t>tl</w:t>
      </w:r>
      <w:proofErr w:type="spellEnd"/>
      <w:r w:rsidRPr="00402F34">
        <w:t>. 100 mm (zrno do 16 mm) a do výše 200 mm nad vrch potrubí bude zaházena pískem. Nad potrubí bude uložena výstražná folie žluté barvy s popisem „PLYN“/ „PLYNOVOD“.</w:t>
      </w:r>
    </w:p>
    <w:p w14:paraId="584B972D" w14:textId="2630CC7C" w:rsidR="00C77E5F" w:rsidRDefault="00C77E5F" w:rsidP="00492B84">
      <w:pPr>
        <w:ind w:firstLine="0"/>
      </w:pPr>
    </w:p>
    <w:p w14:paraId="39217049" w14:textId="77777777" w:rsidR="004E2996" w:rsidRPr="00402F34" w:rsidRDefault="004E2996" w:rsidP="00492B84">
      <w:pPr>
        <w:ind w:firstLine="0"/>
      </w:pPr>
    </w:p>
    <w:p w14:paraId="3A8AAAA3" w14:textId="26C5E2AD" w:rsidR="00A85D41" w:rsidRPr="00402F34" w:rsidRDefault="00A85D41" w:rsidP="00A85D41">
      <w:r w:rsidRPr="00402F34">
        <w:lastRenderedPageBreak/>
        <w:t xml:space="preserve">Zásyp rýhy se provede dobře </w:t>
      </w:r>
      <w:proofErr w:type="spellStart"/>
      <w:r w:rsidRPr="00402F34">
        <w:t>hutnitelnou</w:t>
      </w:r>
      <w:proofErr w:type="spellEnd"/>
      <w:r w:rsidRPr="00402F34">
        <w:t xml:space="preserve"> zeminou a po vrstvách max. 300 mm se zhutní na 95 % PS. Před zahájením stavebních prací investor zajistí vytýčení všech nadzemních i podzemních inženýrských sítí. Zjištěná křížení s inženýrskými sítěmi jsou zakreslena v podélném profilu. Vzhledem ke stávajícím inženýrským sítím doporučujeme provádět výkop ručně.</w:t>
      </w:r>
    </w:p>
    <w:p w14:paraId="2D3A479D" w14:textId="58BBE18A" w:rsidR="00A85D41" w:rsidRPr="00402F34" w:rsidRDefault="00A85D41" w:rsidP="00A85D41">
      <w:r w:rsidRPr="00402F34">
        <w:t>Konec nově budované přípojky musí být v době výstavby opatřen uzavíratelnou pryžovou koulí nebo přivařeným víčkem/ zátkou z důvodu zamezení znečištění instalace.</w:t>
      </w:r>
    </w:p>
    <w:p w14:paraId="5B59F584" w14:textId="1095E124" w:rsidR="00A85D41" w:rsidRPr="00402F34" w:rsidRDefault="00A85D41" w:rsidP="00A85D41">
      <w:r w:rsidRPr="00402F34">
        <w:t>Vodorovná část do vzdálenosti 1 m od HUP a celá svislá část přípojky bude vedena v ochranném potrubí HEKAPLAST-R (ve žluté barvě). Ochranná trubka musí být fixována k držáku HUP.</w:t>
      </w:r>
    </w:p>
    <w:p w14:paraId="7493F5D7" w14:textId="2806628A" w:rsidR="00A85D41" w:rsidRPr="00402F34" w:rsidRDefault="00A85D41" w:rsidP="00A85D41">
      <w:r w:rsidRPr="00402F34">
        <w:t>Souběžně s plynovodní přípojkou bude veden signalizační vodič – měděný izolovaný vodič min.</w:t>
      </w:r>
      <w:r w:rsidR="00C77E5F" w:rsidRPr="00402F34">
        <w:t xml:space="preserve"> </w:t>
      </w:r>
      <w:r w:rsidRPr="00402F34">
        <w:t>4</w:t>
      </w:r>
      <w:r w:rsidR="00C77E5F" w:rsidRPr="00402F34">
        <w:t xml:space="preserve"> </w:t>
      </w:r>
      <w:r w:rsidRPr="00402F34">
        <w:t>mm</w:t>
      </w:r>
      <w:r w:rsidRPr="00402F34">
        <w:rPr>
          <w:vertAlign w:val="superscript"/>
        </w:rPr>
        <w:t>2</w:t>
      </w:r>
      <w:r w:rsidRPr="00402F34">
        <w:t xml:space="preserve">, izolace CYY, ukončený </w:t>
      </w:r>
      <w:proofErr w:type="spellStart"/>
      <w:r w:rsidRPr="00402F34">
        <w:t>elektrosvorkou</w:t>
      </w:r>
      <w:proofErr w:type="spellEnd"/>
      <w:r w:rsidRPr="00402F34">
        <w:t>, pevně uchycený na vrchní část potrubí ve vzdálenostech 2 m, spoje vodičů musí být zabezpečeny proti vlhkosti a mechanickém u poškození. Konce signalizačních vodičů u PE plynovodů budou ukončeny výhradně zásuvkami umístěnými na orientačních sloupcích nebo v uličních poklopech. Konce signalizačních vodičů u plynovodních přípojek z PE budou uchyceny v objektu HUP bez zásuvky tak, aby nemohlo dojít k vodivému propojení s OPZ. Současně musí být ponechány jejich dostatečně dlouhé konce (min. 30 cm) pro možnost napojení vodiče na detekční zařízení.</w:t>
      </w:r>
    </w:p>
    <w:p w14:paraId="3BEE8AF8" w14:textId="79AF4C52" w:rsidR="00A85D41" w:rsidRPr="00402F34" w:rsidRDefault="00A85D41" w:rsidP="00A85D41">
      <w:r w:rsidRPr="00402F34">
        <w:t xml:space="preserve">Signalizační vodič integrovaný pod ochranným pláštěm PE potrubí lze využít výhradně u </w:t>
      </w:r>
      <w:proofErr w:type="spellStart"/>
      <w:r w:rsidRPr="00402F34">
        <w:t>bezvýkopových</w:t>
      </w:r>
      <w:proofErr w:type="spellEnd"/>
      <w:r w:rsidRPr="00402F34">
        <w:t xml:space="preserve"> technologií, kde není možno současně s potrubím instalovat samostatný signalizační vodič.</w:t>
      </w:r>
    </w:p>
    <w:p w14:paraId="08E31489" w14:textId="4E3EBEF3" w:rsidR="00A85D41" w:rsidRPr="00402F34" w:rsidRDefault="00A85D41" w:rsidP="00A85D41">
      <w:r w:rsidRPr="00402F34">
        <w:t>Funkce signalizačního vodiče musí být před předáním stavby ověřena. O výsledku kontroly musí být pořízen zápis</w:t>
      </w:r>
      <w:r w:rsidR="0060354C" w:rsidRPr="00402F34">
        <w:t>.</w:t>
      </w:r>
    </w:p>
    <w:p w14:paraId="0A977968" w14:textId="5266D23D" w:rsidR="00A85D41" w:rsidRPr="00402F34" w:rsidRDefault="00A85D41" w:rsidP="00A85D41">
      <w:r w:rsidRPr="00402F34">
        <w:t>Ze skříňky bude pokračovat vnitřní plynovod ocelovým potrubím</w:t>
      </w:r>
      <w:r w:rsidR="0060354C" w:rsidRPr="00402F34">
        <w:t>.</w:t>
      </w:r>
    </w:p>
    <w:p w14:paraId="2496CB39" w14:textId="513EF60C" w:rsidR="00A85D41" w:rsidRPr="00402F34" w:rsidRDefault="00A85D41" w:rsidP="00A85D41">
      <w:r w:rsidRPr="00402F34">
        <w:t>Trasa vedená pod komunikací bude na základě požadavku správce komunikace (SUS Pardubického kraje úsek majetkové správy Doubravice 98, 533 53 Pardubice; SUSPK/6715/2018 ze 4.9.2018) realizována příčným protlakem v hloubce min. 1,2 m. Startovací jámy budou umístěny min. 1 m od živičného krytu mimo silniční těleso.</w:t>
      </w:r>
    </w:p>
    <w:p w14:paraId="05662693" w14:textId="4D9C4D18" w:rsidR="00A85D41" w:rsidRPr="00402F34" w:rsidRDefault="00A85D41" w:rsidP="0060354C">
      <w:r w:rsidRPr="00402F34">
        <w:t>Veškeré instalace může provádět pouze firma s příslušným oprávněním certifikovaná TPG923 01 za dodržení ČSN EN 1775, ČSN 73 60 05 (prostorové uspořádání ve vztahu k ostatním inženýrským sítím), G70401, ČSN EN 12327, ČSN EN 12007-3 a Technické pokyny GAS NET s.r.o.</w:t>
      </w:r>
    </w:p>
    <w:p w14:paraId="1EE95A14" w14:textId="05F3C898" w:rsidR="00A85D41" w:rsidRPr="00402F34" w:rsidRDefault="00A85D41" w:rsidP="00A85D41">
      <w:pPr>
        <w:pStyle w:val="Nadpis1"/>
      </w:pPr>
      <w:r w:rsidRPr="00402F34">
        <w:lastRenderedPageBreak/>
        <w:t>technické parametry</w:t>
      </w:r>
    </w:p>
    <w:p w14:paraId="2CD582E8" w14:textId="77777777" w:rsidR="00E03570" w:rsidRPr="00402F34" w:rsidRDefault="00E03570" w:rsidP="00E03570">
      <w:pPr>
        <w:rPr>
          <w:kern w:val="2"/>
        </w:rPr>
      </w:pPr>
      <w:r w:rsidRPr="00402F34">
        <w:t>Navrhovaná STL plynovodní přípojka:</w:t>
      </w:r>
    </w:p>
    <w:p w14:paraId="160BC16B" w14:textId="77777777" w:rsidR="00E03570" w:rsidRPr="00492B84" w:rsidRDefault="00E03570" w:rsidP="00E03570">
      <w:pPr>
        <w:pStyle w:val="Odstavecseseznamem"/>
        <w:numPr>
          <w:ilvl w:val="0"/>
          <w:numId w:val="27"/>
        </w:numPr>
      </w:pPr>
      <w:r w:rsidRPr="00492B84">
        <w:t>Materiál:</w:t>
      </w:r>
      <w:r w:rsidRPr="00492B84">
        <w:tab/>
      </w:r>
      <w:r w:rsidRPr="00492B84">
        <w:tab/>
        <w:t>PE100 (PE-HD) d32, SDR11</w:t>
      </w:r>
    </w:p>
    <w:p w14:paraId="5C07F61E" w14:textId="77777777" w:rsidR="00E03570" w:rsidRPr="00492B84" w:rsidRDefault="00E03570" w:rsidP="00E03570">
      <w:pPr>
        <w:pStyle w:val="Odstavecseseznamem"/>
        <w:numPr>
          <w:ilvl w:val="0"/>
          <w:numId w:val="27"/>
        </w:numPr>
      </w:pPr>
      <w:r w:rsidRPr="00492B84">
        <w:t xml:space="preserve">Profil: </w:t>
      </w:r>
      <w:r w:rsidRPr="00492B84">
        <w:tab/>
      </w:r>
      <w:r w:rsidRPr="00492B84">
        <w:tab/>
        <w:t>1“</w:t>
      </w:r>
    </w:p>
    <w:p w14:paraId="3879CB58" w14:textId="095C8522" w:rsidR="00E03570" w:rsidRPr="00492B84" w:rsidRDefault="00E03570" w:rsidP="00E03570">
      <w:pPr>
        <w:pStyle w:val="Odstavecseseznamem"/>
        <w:numPr>
          <w:ilvl w:val="0"/>
          <w:numId w:val="27"/>
        </w:numPr>
      </w:pPr>
      <w:r w:rsidRPr="00492B84">
        <w:t xml:space="preserve">Délka: </w:t>
      </w:r>
      <w:r w:rsidRPr="00492B84">
        <w:tab/>
      </w:r>
      <w:r w:rsidRPr="00492B84">
        <w:tab/>
      </w:r>
      <w:r w:rsidR="0036015B">
        <w:t>14</w:t>
      </w:r>
      <w:r w:rsidRPr="00492B84">
        <w:t xml:space="preserve"> m</w:t>
      </w:r>
    </w:p>
    <w:p w14:paraId="337ABEC5" w14:textId="01CE4DC4" w:rsidR="00E03570" w:rsidRPr="00492B84" w:rsidRDefault="00E03570" w:rsidP="00E03570">
      <w:pPr>
        <w:pStyle w:val="Odstavecseseznamem"/>
        <w:numPr>
          <w:ilvl w:val="0"/>
          <w:numId w:val="27"/>
        </w:numPr>
      </w:pPr>
      <w:r w:rsidRPr="00492B84">
        <w:t>Navrtávací pas:</w:t>
      </w:r>
      <w:r w:rsidRPr="00492B84">
        <w:tab/>
        <w:t xml:space="preserve">navrtávací odbočkový T-kus s prodlouženým hrdlem DAA </w:t>
      </w:r>
      <w:r w:rsidR="004E2996">
        <w:t xml:space="preserve">     </w:t>
      </w:r>
      <w:r w:rsidRPr="00492B84">
        <w:t>PE</w:t>
      </w:r>
      <w:r w:rsidR="004E2996">
        <w:t>2</w:t>
      </w:r>
      <w:r w:rsidRPr="00492B84">
        <w:t>50/32</w:t>
      </w:r>
    </w:p>
    <w:p w14:paraId="06F55034" w14:textId="77777777" w:rsidR="00E03570" w:rsidRPr="00492B84" w:rsidRDefault="00E03570" w:rsidP="00E03570">
      <w:pPr>
        <w:pStyle w:val="Odstavecseseznamem"/>
        <w:numPr>
          <w:ilvl w:val="0"/>
          <w:numId w:val="27"/>
        </w:numPr>
      </w:pPr>
      <w:r w:rsidRPr="00492B84">
        <w:t xml:space="preserve">Uzávěr: </w:t>
      </w:r>
      <w:r w:rsidRPr="00492B84">
        <w:tab/>
      </w:r>
      <w:r w:rsidRPr="00492B84">
        <w:tab/>
        <w:t>HUP + regulátor tlaku plynu v zemním modulu HUTIRA ME-4</w:t>
      </w:r>
    </w:p>
    <w:p w14:paraId="0C129D0E" w14:textId="215BFC22" w:rsidR="00E03570" w:rsidRPr="00492B84" w:rsidRDefault="00E03570" w:rsidP="00E03570">
      <w:pPr>
        <w:pStyle w:val="Odstavecseseznamem"/>
        <w:numPr>
          <w:ilvl w:val="0"/>
          <w:numId w:val="27"/>
        </w:numPr>
      </w:pPr>
      <w:r w:rsidRPr="00492B84">
        <w:t xml:space="preserve">Plynoměr: </w:t>
      </w:r>
      <w:r w:rsidRPr="00492B84">
        <w:tab/>
      </w:r>
      <w:r w:rsidRPr="00492B84">
        <w:tab/>
        <w:t>BK G</w:t>
      </w:r>
      <w:r w:rsidR="0036015B">
        <w:t>10</w:t>
      </w:r>
      <w:r w:rsidRPr="00492B84">
        <w:t xml:space="preserve">, rozteč 250 mm; </w:t>
      </w:r>
      <w:proofErr w:type="spellStart"/>
      <w:r w:rsidRPr="00492B84">
        <w:t>Q</w:t>
      </w:r>
      <w:r w:rsidRPr="00492B84">
        <w:rPr>
          <w:vertAlign w:val="subscript"/>
        </w:rPr>
        <w:t>max</w:t>
      </w:r>
      <w:proofErr w:type="spellEnd"/>
      <w:r w:rsidRPr="00492B84">
        <w:t xml:space="preserve"> = </w:t>
      </w:r>
      <w:r w:rsidR="0036015B">
        <w:t>16</w:t>
      </w:r>
      <w:r w:rsidRPr="00492B84">
        <w:t xml:space="preserve"> m </w:t>
      </w:r>
      <w:r w:rsidRPr="00492B84">
        <w:rPr>
          <w:vertAlign w:val="superscript"/>
        </w:rPr>
        <w:t>3</w:t>
      </w:r>
      <w:r w:rsidRPr="00492B84">
        <w:t>/h</w:t>
      </w:r>
    </w:p>
    <w:p w14:paraId="411FE479" w14:textId="77777777" w:rsidR="00E03570" w:rsidRPr="00492B84" w:rsidRDefault="00E03570" w:rsidP="00E03570">
      <w:pPr>
        <w:pStyle w:val="Odstavecseseznamem"/>
        <w:numPr>
          <w:ilvl w:val="0"/>
          <w:numId w:val="27"/>
        </w:numPr>
      </w:pPr>
      <w:r w:rsidRPr="00492B84">
        <w:t>Skříň pro HUP:</w:t>
      </w:r>
      <w:r w:rsidRPr="00492B84">
        <w:tab/>
        <w:t>není, navržen zemní modul HUTIRA ME-4</w:t>
      </w:r>
    </w:p>
    <w:p w14:paraId="7F8CCD3F" w14:textId="77777777" w:rsidR="00E03570" w:rsidRPr="00402F34" w:rsidRDefault="00E03570" w:rsidP="00E03570">
      <w:pPr>
        <w:pStyle w:val="Nadpis1"/>
      </w:pPr>
      <w:r w:rsidRPr="00402F34">
        <w:t>výpočtová část</w:t>
      </w:r>
    </w:p>
    <w:p w14:paraId="57AADB2D" w14:textId="77777777" w:rsidR="00E03570" w:rsidRPr="00402F34" w:rsidRDefault="00E03570" w:rsidP="00E03570">
      <w:pPr>
        <w:pStyle w:val="Odstavecseseznamem"/>
        <w:numPr>
          <w:ilvl w:val="0"/>
          <w:numId w:val="28"/>
        </w:numPr>
      </w:pPr>
      <w:r w:rsidRPr="00402F34">
        <w:t>Druh budovy:</w:t>
      </w:r>
      <w:r w:rsidRPr="00402F34">
        <w:tab/>
      </w:r>
      <w:r w:rsidRPr="00402F34">
        <w:tab/>
      </w:r>
      <w:r w:rsidRPr="00402F34">
        <w:tab/>
      </w:r>
      <w:r w:rsidRPr="00402F34">
        <w:tab/>
        <w:t>obytné budovy</w:t>
      </w:r>
    </w:p>
    <w:p w14:paraId="50A73FC3" w14:textId="758CDBBA" w:rsidR="00E03570" w:rsidRPr="00402F34" w:rsidRDefault="00E03570" w:rsidP="00E03570">
      <w:pPr>
        <w:pStyle w:val="Odstavecseseznamem"/>
        <w:numPr>
          <w:ilvl w:val="0"/>
          <w:numId w:val="28"/>
        </w:numPr>
      </w:pPr>
      <w:r w:rsidRPr="00402F34">
        <w:t>Navrhovaný počet bytových jednotek:</w:t>
      </w:r>
      <w:r w:rsidRPr="00402F34">
        <w:tab/>
      </w:r>
      <w:r w:rsidR="00492B84">
        <w:t>4</w:t>
      </w:r>
    </w:p>
    <w:p w14:paraId="3B4603B1" w14:textId="77777777" w:rsidR="00E03570" w:rsidRPr="00402F34" w:rsidRDefault="00E03570" w:rsidP="00E03570">
      <w:pPr>
        <w:pStyle w:val="Odstavecseseznamem"/>
        <w:numPr>
          <w:ilvl w:val="0"/>
          <w:numId w:val="28"/>
        </w:numPr>
      </w:pPr>
      <w:r w:rsidRPr="00402F34">
        <w:t xml:space="preserve">Ostatní: </w:t>
      </w:r>
      <w:r w:rsidRPr="00402F34">
        <w:tab/>
      </w:r>
      <w:r w:rsidRPr="00402F34">
        <w:tab/>
      </w:r>
      <w:r w:rsidRPr="00402F34">
        <w:tab/>
      </w:r>
      <w:r w:rsidRPr="00402F34">
        <w:tab/>
      </w:r>
      <w:r w:rsidRPr="00402F34">
        <w:tab/>
        <w:t>nebytový prostor 0</w:t>
      </w:r>
    </w:p>
    <w:p w14:paraId="08086DB4" w14:textId="77777777" w:rsidR="00E03570" w:rsidRPr="00402F34" w:rsidRDefault="00E03570" w:rsidP="00E03570">
      <w:pPr>
        <w:pStyle w:val="Odstavecseseznamem"/>
        <w:ind w:left="1004"/>
        <w:rPr>
          <w:sz w:val="20"/>
          <w:szCs w:val="20"/>
        </w:rPr>
      </w:pPr>
      <w:r w:rsidRPr="00402F34">
        <w:rPr>
          <w:sz w:val="20"/>
          <w:szCs w:val="20"/>
        </w:rPr>
        <w:t>Zemní plyn bude využit pouze pro vytápění a ohřev teplé vody, zavedení do jednotlivých bytů není uvažováno.</w:t>
      </w:r>
    </w:p>
    <w:p w14:paraId="4665420C" w14:textId="7BCEB675" w:rsidR="00E03570" w:rsidRPr="00402F34" w:rsidRDefault="00E03570" w:rsidP="00E03570">
      <w:pPr>
        <w:pStyle w:val="Odstavecseseznamem"/>
        <w:numPr>
          <w:ilvl w:val="0"/>
          <w:numId w:val="28"/>
        </w:numPr>
      </w:pPr>
      <w:r w:rsidRPr="00402F34">
        <w:t xml:space="preserve">Tepelná ztráta objektu: </w:t>
      </w:r>
      <w:r w:rsidRPr="00402F34">
        <w:tab/>
      </w:r>
      <w:r w:rsidRPr="00402F34">
        <w:tab/>
      </w:r>
      <w:r w:rsidRPr="00402F34">
        <w:tab/>
      </w:r>
      <w:r w:rsidR="00A01D6D">
        <w:t>38</w:t>
      </w:r>
      <w:r w:rsidRPr="00402F34">
        <w:t xml:space="preserve"> kW</w:t>
      </w:r>
    </w:p>
    <w:p w14:paraId="35A38DEB" w14:textId="7038B268" w:rsidR="00E03570" w:rsidRPr="00402F34" w:rsidRDefault="00E03570" w:rsidP="00E03570">
      <w:pPr>
        <w:pStyle w:val="Odstavecseseznamem"/>
        <w:numPr>
          <w:ilvl w:val="0"/>
          <w:numId w:val="28"/>
        </w:numPr>
      </w:pPr>
      <w:r w:rsidRPr="00402F34">
        <w:t>Tepelný výkon pro ohřev teplé vody:</w:t>
      </w:r>
      <w:r w:rsidRPr="00402F34">
        <w:tab/>
      </w:r>
      <w:r w:rsidR="00492B84">
        <w:t xml:space="preserve">25 </w:t>
      </w:r>
      <w:r w:rsidRPr="00402F34">
        <w:t>kW (zásobník teplé vody 300 l)</w:t>
      </w:r>
    </w:p>
    <w:p w14:paraId="5E8835C1" w14:textId="208ACD51" w:rsidR="00E03570" w:rsidRPr="00402F34" w:rsidRDefault="00E03570" w:rsidP="00E03570">
      <w:pPr>
        <w:pStyle w:val="Odstavecseseznamem"/>
        <w:numPr>
          <w:ilvl w:val="0"/>
          <w:numId w:val="28"/>
        </w:numPr>
      </w:pPr>
      <w:r w:rsidRPr="00402F34">
        <w:t xml:space="preserve">Celkový tepelný výkon: </w:t>
      </w:r>
      <w:r w:rsidRPr="00402F34">
        <w:tab/>
      </w:r>
      <w:r w:rsidRPr="00402F34">
        <w:tab/>
      </w:r>
      <w:r w:rsidRPr="00402F34">
        <w:tab/>
      </w:r>
      <w:r w:rsidR="00492B84">
        <w:t>48</w:t>
      </w:r>
      <w:r w:rsidRPr="00402F34">
        <w:t xml:space="preserve"> kW</w:t>
      </w:r>
    </w:p>
    <w:p w14:paraId="2A830E99" w14:textId="77EB3F10" w:rsidR="00E03570" w:rsidRPr="00402F34" w:rsidRDefault="00E03570" w:rsidP="00E03570">
      <w:pPr>
        <w:pStyle w:val="Odstavecseseznamem"/>
        <w:numPr>
          <w:ilvl w:val="0"/>
          <w:numId w:val="28"/>
        </w:numPr>
      </w:pPr>
      <w:r w:rsidRPr="00402F34">
        <w:t>Navrhovaná POZ:</w:t>
      </w:r>
      <w:r w:rsidRPr="00402F34">
        <w:tab/>
      </w:r>
      <w:r w:rsidRPr="00402F34">
        <w:tab/>
      </w:r>
      <w:r w:rsidRPr="00402F34">
        <w:tab/>
      </w:r>
      <w:r w:rsidRPr="00402F34">
        <w:tab/>
      </w:r>
      <w:r w:rsidR="0036015B">
        <w:t>4</w:t>
      </w:r>
      <w:r w:rsidRPr="00402F34">
        <w:t xml:space="preserve">x plynový kotel </w:t>
      </w:r>
      <w:r w:rsidR="00492B84">
        <w:t>3,6-7,6</w:t>
      </w:r>
      <w:r w:rsidRPr="00402F34">
        <w:t xml:space="preserve"> kW; celkově </w:t>
      </w:r>
      <w:r w:rsidR="00492B84">
        <w:t>48</w:t>
      </w:r>
      <w:r w:rsidRPr="00402F34">
        <w:t>kW</w:t>
      </w:r>
    </w:p>
    <w:p w14:paraId="00D3C320" w14:textId="1073D0B5" w:rsidR="00E03570" w:rsidRPr="00402F34" w:rsidRDefault="00E03570" w:rsidP="00E03570">
      <w:pPr>
        <w:pStyle w:val="Odstavecseseznamem"/>
        <w:numPr>
          <w:ilvl w:val="0"/>
          <w:numId w:val="28"/>
        </w:numPr>
      </w:pPr>
      <w:r w:rsidRPr="00402F34">
        <w:t xml:space="preserve">Max. průtok zemního plynu: </w:t>
      </w:r>
      <w:r w:rsidRPr="00402F34">
        <w:tab/>
      </w:r>
      <w:r w:rsidRPr="00402F34">
        <w:tab/>
      </w:r>
      <w:proofErr w:type="spellStart"/>
      <w:r w:rsidRPr="00402F34">
        <w:t>Q</w:t>
      </w:r>
      <w:r w:rsidRPr="00402F34">
        <w:rPr>
          <w:vertAlign w:val="subscript"/>
        </w:rPr>
        <w:t>max</w:t>
      </w:r>
      <w:proofErr w:type="spellEnd"/>
      <w:r w:rsidRPr="00402F34">
        <w:t xml:space="preserve"> = </w:t>
      </w:r>
      <w:r w:rsidR="0036015B">
        <w:t>2</w:t>
      </w:r>
      <w:r w:rsidRPr="00402F34">
        <w:t>x</w:t>
      </w:r>
      <w:r w:rsidR="0036015B">
        <w:t>4,25</w:t>
      </w:r>
      <w:r w:rsidRPr="00402F34">
        <w:t xml:space="preserve"> m</w:t>
      </w:r>
      <w:r w:rsidRPr="00402F34">
        <w:rPr>
          <w:vertAlign w:val="superscript"/>
        </w:rPr>
        <w:t>3</w:t>
      </w:r>
      <w:r w:rsidRPr="00402F34">
        <w:t xml:space="preserve">/h = </w:t>
      </w:r>
      <w:r w:rsidR="0036015B">
        <w:t>8,5</w:t>
      </w:r>
      <w:r w:rsidRPr="00402F34">
        <w:t xml:space="preserve"> m</w:t>
      </w:r>
      <w:r w:rsidRPr="00402F34">
        <w:rPr>
          <w:vertAlign w:val="superscript"/>
        </w:rPr>
        <w:t>3</w:t>
      </w:r>
      <w:r w:rsidRPr="00402F34">
        <w:t>/h</w:t>
      </w:r>
      <w:r w:rsidRPr="00402F34">
        <w:br/>
        <w:t xml:space="preserve">  </w:t>
      </w:r>
      <w:r w:rsidRPr="00402F34">
        <w:tab/>
      </w:r>
      <w:r w:rsidRPr="00402F34">
        <w:tab/>
      </w:r>
      <w:r w:rsidRPr="00402F34">
        <w:tab/>
      </w:r>
      <w:r w:rsidRPr="00402F34">
        <w:tab/>
      </w:r>
      <w:r w:rsidRPr="00402F34">
        <w:tab/>
      </w:r>
      <w:r w:rsidRPr="00402F34">
        <w:tab/>
        <w:t>= 0,00</w:t>
      </w:r>
      <w:r w:rsidR="0036015B">
        <w:t>236</w:t>
      </w:r>
      <w:r w:rsidRPr="00402F34">
        <w:t xml:space="preserve"> m</w:t>
      </w:r>
      <w:r w:rsidRPr="00402F34">
        <w:rPr>
          <w:vertAlign w:val="superscript"/>
        </w:rPr>
        <w:t>3</w:t>
      </w:r>
      <w:r w:rsidRPr="00402F34">
        <w:t>/s</w:t>
      </w:r>
    </w:p>
    <w:p w14:paraId="56F1574C" w14:textId="3937BA2B" w:rsidR="00E03570" w:rsidRDefault="00E03570" w:rsidP="00E03570">
      <w:pPr>
        <w:pStyle w:val="Odstavecseseznamem"/>
        <w:numPr>
          <w:ilvl w:val="0"/>
          <w:numId w:val="28"/>
        </w:numPr>
      </w:pPr>
      <w:r w:rsidRPr="00402F34">
        <w:t xml:space="preserve">Navrhovaný plynoměr: </w:t>
      </w:r>
      <w:r w:rsidRPr="00402F34">
        <w:tab/>
      </w:r>
      <w:r w:rsidRPr="00402F34">
        <w:tab/>
      </w:r>
      <w:r w:rsidRPr="00402F34">
        <w:tab/>
        <w:t>BK G</w:t>
      </w:r>
      <w:r w:rsidR="0036015B">
        <w:t>6</w:t>
      </w:r>
      <w:r w:rsidRPr="00402F34">
        <w:t xml:space="preserve">, rozteč 250 mm; </w:t>
      </w:r>
      <w:proofErr w:type="spellStart"/>
      <w:r w:rsidRPr="00402F34">
        <w:t>Q</w:t>
      </w:r>
      <w:r w:rsidRPr="00402F34">
        <w:rPr>
          <w:vertAlign w:val="subscript"/>
        </w:rPr>
        <w:t>max</w:t>
      </w:r>
      <w:proofErr w:type="spellEnd"/>
      <w:r w:rsidRPr="00402F34">
        <w:t xml:space="preserve"> = 1</w:t>
      </w:r>
      <w:r w:rsidR="0036015B">
        <w:t>0</w:t>
      </w:r>
      <w:r w:rsidRPr="00402F34">
        <w:t xml:space="preserve"> m </w:t>
      </w:r>
      <w:r w:rsidRPr="00402F34">
        <w:rPr>
          <w:vertAlign w:val="superscript"/>
        </w:rPr>
        <w:t>3</w:t>
      </w:r>
      <w:r w:rsidRPr="00402F34">
        <w:t>/h;</w:t>
      </w:r>
      <w:r w:rsidRPr="00402F34">
        <w:br/>
        <w:t xml:space="preserve"> </w:t>
      </w:r>
      <w:r w:rsidRPr="00402F34">
        <w:tab/>
      </w:r>
      <w:r w:rsidRPr="00402F34">
        <w:tab/>
      </w:r>
      <w:r w:rsidRPr="00402F34">
        <w:tab/>
      </w:r>
      <w:r w:rsidRPr="00402F34">
        <w:tab/>
      </w:r>
      <w:r w:rsidRPr="00402F34">
        <w:tab/>
      </w:r>
      <w:r w:rsidRPr="00402F34">
        <w:tab/>
      </w:r>
      <w:proofErr w:type="spellStart"/>
      <w:r w:rsidRPr="00492B84">
        <w:t>Q</w:t>
      </w:r>
      <w:r w:rsidRPr="00492B84">
        <w:rPr>
          <w:vertAlign w:val="subscript"/>
        </w:rPr>
        <w:t>min</w:t>
      </w:r>
      <w:proofErr w:type="spellEnd"/>
      <w:r w:rsidRPr="00492B84">
        <w:t xml:space="preserve"> = 60 l/h</w:t>
      </w:r>
    </w:p>
    <w:p w14:paraId="29EDE075" w14:textId="3E159034" w:rsidR="0036015B" w:rsidRPr="0036015B" w:rsidRDefault="0036015B" w:rsidP="0036015B">
      <w:pPr>
        <w:ind w:left="644" w:firstLine="0"/>
        <w:rPr>
          <w:b/>
          <w:bCs/>
        </w:rPr>
      </w:pPr>
      <w:r w:rsidRPr="0036015B">
        <w:rPr>
          <w:b/>
          <w:bCs/>
        </w:rPr>
        <w:t>JEDNÁ SE O JEDEN BYTOVÝ DŮM. BYTOVÉ DOMY JSOU DVA A BUDOU DVA PLYNOMĚRY</w:t>
      </w:r>
    </w:p>
    <w:p w14:paraId="03AEF30E" w14:textId="77777777" w:rsidR="00E03570" w:rsidRPr="00492B84" w:rsidRDefault="00E03570" w:rsidP="00E03570">
      <w:pPr>
        <w:pStyle w:val="Odstavecseseznamem"/>
        <w:numPr>
          <w:ilvl w:val="0"/>
          <w:numId w:val="28"/>
        </w:numPr>
      </w:pPr>
      <w:r w:rsidRPr="00492B84">
        <w:t xml:space="preserve">Navrhovaná dimenze NTL přípojky: </w:t>
      </w:r>
      <w:r w:rsidRPr="00492B84">
        <w:tab/>
        <w:t>PE100 d32x3; vnitřní průměr 26,0mm</w:t>
      </w:r>
      <w:r w:rsidRPr="00492B84">
        <w:br/>
        <w:t xml:space="preserve"> </w:t>
      </w:r>
      <w:r w:rsidRPr="00492B84">
        <w:tab/>
      </w:r>
      <w:r w:rsidRPr="00492B84">
        <w:tab/>
      </w:r>
      <w:r w:rsidRPr="00492B84">
        <w:tab/>
      </w:r>
      <w:r w:rsidRPr="00492B84">
        <w:tab/>
        <w:t>&gt; min. dimenze plynovodní přípojky STL ze PE d25</w:t>
      </w:r>
    </w:p>
    <w:p w14:paraId="69AF0300" w14:textId="77777777" w:rsidR="00E03570" w:rsidRPr="00492B84" w:rsidRDefault="00E03570" w:rsidP="00E03570">
      <w:pPr>
        <w:pStyle w:val="Odstavecseseznamem"/>
        <w:numPr>
          <w:ilvl w:val="0"/>
          <w:numId w:val="29"/>
        </w:numPr>
      </w:pPr>
      <w:r w:rsidRPr="00492B84">
        <w:t xml:space="preserve">Průtočná plocha potrubí přípojky: </w:t>
      </w:r>
      <w:r w:rsidRPr="00492B84">
        <w:tab/>
        <w:t>531,0 mm</w:t>
      </w:r>
      <w:r w:rsidRPr="00492B84">
        <w:rPr>
          <w:vertAlign w:val="superscript"/>
        </w:rPr>
        <w:t>2</w:t>
      </w:r>
    </w:p>
    <w:p w14:paraId="2C498D3F" w14:textId="708B96CD" w:rsidR="00C458A5" w:rsidRPr="00402F34" w:rsidRDefault="00E03570" w:rsidP="0036015B">
      <w:pPr>
        <w:pStyle w:val="Odstavecseseznamem"/>
        <w:numPr>
          <w:ilvl w:val="0"/>
          <w:numId w:val="29"/>
        </w:numPr>
      </w:pPr>
      <w:r w:rsidRPr="00492B84">
        <w:t xml:space="preserve">Rychlost proudění: </w:t>
      </w:r>
      <w:r w:rsidRPr="00492B84">
        <w:tab/>
      </w:r>
      <w:r w:rsidRPr="00492B84">
        <w:tab/>
      </w:r>
      <w:r w:rsidRPr="00492B84">
        <w:tab/>
        <w:t>5,54m/s &lt;10 m/s vyhovuje</w:t>
      </w:r>
    </w:p>
    <w:p w14:paraId="05C31782" w14:textId="17C64744" w:rsidR="00C458A5" w:rsidRPr="00402F34" w:rsidRDefault="00293660" w:rsidP="00293660">
      <w:pPr>
        <w:pStyle w:val="Nadpis1"/>
      </w:pPr>
      <w:r w:rsidRPr="00402F34">
        <w:lastRenderedPageBreak/>
        <w:t>postup realizace</w:t>
      </w:r>
    </w:p>
    <w:p w14:paraId="01EBB047" w14:textId="2336041D" w:rsidR="00293660" w:rsidRPr="00402F34" w:rsidRDefault="00293660" w:rsidP="009C41AB">
      <w:r w:rsidRPr="00402F34">
        <w:t>Provádění zemních prací se předpokládá ruční/pomocí strojní techniky (</w:t>
      </w:r>
      <w:proofErr w:type="spellStart"/>
      <w:r w:rsidRPr="00402F34">
        <w:t>minirypadlo</w:t>
      </w:r>
      <w:proofErr w:type="spellEnd"/>
      <w:r w:rsidRPr="00402F34">
        <w:t>).</w:t>
      </w:r>
    </w:p>
    <w:p w14:paraId="398AB57F" w14:textId="53ABE63A" w:rsidR="00293660" w:rsidRPr="00402F34" w:rsidRDefault="00293660" w:rsidP="009C41AB">
      <w:r w:rsidRPr="00402F34">
        <w:t>Vytěžený materiál bude v případě vhodnosti použit na zásyp. Bude-li materiál nevhodný, bude odvezen na skládku a nahrazen novým materiálem.</w:t>
      </w:r>
    </w:p>
    <w:p w14:paraId="19619498" w14:textId="77777777" w:rsidR="00293660" w:rsidRPr="00402F34" w:rsidRDefault="00293660" w:rsidP="009C41AB">
      <w:r w:rsidRPr="00402F34">
        <w:t>Po hrubém výkopu se dno vyrovná do předepsaného sklonu. Provede se pískové lože.</w:t>
      </w:r>
    </w:p>
    <w:p w14:paraId="2F3A938E" w14:textId="0C7F514E" w:rsidR="00293660" w:rsidRPr="00402F34" w:rsidRDefault="00293660" w:rsidP="009C41AB">
      <w:r w:rsidRPr="00402F34">
        <w:t>Napojení plynovodní přípojky na veřejný plynovod provozovaný fy.</w:t>
      </w:r>
      <w:r w:rsidR="009C41AB" w:rsidRPr="00402F34">
        <w:t xml:space="preserve"> </w:t>
      </w:r>
      <w:r w:rsidRPr="00402F34">
        <w:t>GAS Net s.r.o.</w:t>
      </w:r>
      <w:r w:rsidR="009C41AB" w:rsidRPr="00402F34">
        <w:t xml:space="preserve"> </w:t>
      </w:r>
      <w:r w:rsidRPr="00402F34">
        <w:t xml:space="preserve">je oprávněna provádět pouze GAS Net. Požadavek na napojení přípojky </w:t>
      </w:r>
      <w:proofErr w:type="spellStart"/>
      <w:r w:rsidRPr="00402F34">
        <w:t>navrtávkou</w:t>
      </w:r>
      <w:proofErr w:type="spellEnd"/>
      <w:r w:rsidRPr="00402F34">
        <w:t xml:space="preserve"> je nutné oznámit na příslušný provoz s dostatečným předstihem před požadovaným termínem.</w:t>
      </w:r>
    </w:p>
    <w:p w14:paraId="4B81C06B" w14:textId="37D65F90" w:rsidR="00293660" w:rsidRPr="00402F34" w:rsidRDefault="00293660" w:rsidP="009C41AB">
      <w:r w:rsidRPr="00402F34">
        <w:t>Trasa plynovodní přípojky včetně lomových bodů bude před zásypem geodeticky zaměřena a do 2</w:t>
      </w:r>
      <w:r w:rsidR="00492B84">
        <w:t xml:space="preserve"> </w:t>
      </w:r>
      <w:r w:rsidRPr="00402F34">
        <w:t>měsíců od dokončení přípojky předána příslušnému technickému oddělení správce plynovodu. dle zák.č.200/1994 Sb. A prováděcí vyhl.č.31/1995Sb. V případě nedodání zaměření skutečného provedení nebude stavebníkovi uděleno souhlasné stanovisko k užíváním přípojky.</w:t>
      </w:r>
    </w:p>
    <w:p w14:paraId="138C9DE0" w14:textId="1C394610" w:rsidR="00293660" w:rsidRPr="00402F34" w:rsidRDefault="00293660" w:rsidP="009C41AB">
      <w:r w:rsidRPr="00402F34">
        <w:t>Před uvedením přípojky do trvalého užívání bude provedena tlaková zkouška dle ČSN EN805 nebo ČSN 75 5911 a proplach. O průběhu zkoušky sepsán samostatný protokol.</w:t>
      </w:r>
    </w:p>
    <w:p w14:paraId="0AF14FA7" w14:textId="2D77C0B8" w:rsidR="00293660" w:rsidRPr="00402F34" w:rsidRDefault="00293660" w:rsidP="009C41AB">
      <w:r w:rsidRPr="00402F34">
        <w:t>Po ukončení budou zasažené plochy uvedeny do původního stavu.</w:t>
      </w:r>
    </w:p>
    <w:p w14:paraId="7347BA7F" w14:textId="1F635557" w:rsidR="00776988" w:rsidRPr="00402F34" w:rsidRDefault="00776988" w:rsidP="00776988">
      <w:pPr>
        <w:pStyle w:val="Nadpis1"/>
      </w:pPr>
      <w:r w:rsidRPr="00402F34">
        <w:t>SPOTŘEBA PLYNU V</w:t>
      </w:r>
      <w:r w:rsidR="009C41AB" w:rsidRPr="00402F34">
        <w:t xml:space="preserve"> TECHNICKÉ MÍSTNOSTI </w:t>
      </w:r>
      <w:r w:rsidRPr="00402F34">
        <w:t>– NOVÝ STAV</w:t>
      </w:r>
    </w:p>
    <w:p w14:paraId="1A8F32B2" w14:textId="52996909" w:rsidR="002E148D" w:rsidRPr="00402F34" w:rsidRDefault="0036015B" w:rsidP="00267DE2">
      <w:r>
        <w:t>4</w:t>
      </w:r>
      <w:r w:rsidR="00776988" w:rsidRPr="00402F34">
        <w:t xml:space="preserve">x kondenzační kotel o jmenovitém výkonu </w:t>
      </w:r>
      <w:r>
        <w:t>35</w:t>
      </w:r>
      <w:r w:rsidR="00776988" w:rsidRPr="00402F34">
        <w:t xml:space="preserve"> kW</w:t>
      </w:r>
      <w:r w:rsidR="008341D7">
        <w:t xml:space="preserve"> </w:t>
      </w:r>
      <w:r w:rsidR="008341D7" w:rsidRPr="008341D7">
        <w:rPr>
          <w:b/>
          <w:bCs/>
        </w:rPr>
        <w:t xml:space="preserve">(2x – 2x35 </w:t>
      </w:r>
      <w:proofErr w:type="gramStart"/>
      <w:r w:rsidR="008341D7" w:rsidRPr="008341D7">
        <w:rPr>
          <w:b/>
          <w:bCs/>
        </w:rPr>
        <w:t>kW !</w:t>
      </w:r>
      <w:proofErr w:type="gramEnd"/>
      <w:r w:rsidR="008341D7" w:rsidRPr="008341D7">
        <w:rPr>
          <w:b/>
          <w:bCs/>
        </w:rPr>
        <w:t xml:space="preserve"> )</w:t>
      </w:r>
    </w:p>
    <w:p w14:paraId="2FB6DC4E" w14:textId="79029E9C" w:rsidR="00492B84" w:rsidRPr="00402F34" w:rsidRDefault="00492B84" w:rsidP="00492B84">
      <w:proofErr w:type="spellStart"/>
      <w:r w:rsidRPr="00402F34">
        <w:t>Q</w:t>
      </w:r>
      <w:r w:rsidRPr="00492B84">
        <w:rPr>
          <w:vertAlign w:val="subscript"/>
        </w:rPr>
        <w:t>max</w:t>
      </w:r>
      <w:proofErr w:type="spellEnd"/>
      <w:r w:rsidRPr="00402F34">
        <w:t xml:space="preserve"> = </w:t>
      </w:r>
      <w:r w:rsidR="0036015B">
        <w:t>4</w:t>
      </w:r>
      <w:r w:rsidRPr="00402F34">
        <w:t>x</w:t>
      </w:r>
      <w:r w:rsidR="0036015B">
        <w:t>4,25</w:t>
      </w:r>
      <w:r w:rsidRPr="00402F34">
        <w:t xml:space="preserve"> m</w:t>
      </w:r>
      <w:r w:rsidRPr="00492B84">
        <w:rPr>
          <w:vertAlign w:val="superscript"/>
        </w:rPr>
        <w:t>3</w:t>
      </w:r>
      <w:r w:rsidRPr="00402F34">
        <w:t xml:space="preserve">/h = </w:t>
      </w:r>
      <w:r w:rsidR="0036015B">
        <w:t>17</w:t>
      </w:r>
      <w:r w:rsidRPr="00402F34">
        <w:t xml:space="preserve"> m</w:t>
      </w:r>
      <w:r w:rsidRPr="00492B84">
        <w:rPr>
          <w:vertAlign w:val="superscript"/>
        </w:rPr>
        <w:t>3</w:t>
      </w:r>
      <w:r w:rsidRPr="00402F34">
        <w:t>/h</w:t>
      </w:r>
      <w:r>
        <w:t xml:space="preserve"> </w:t>
      </w:r>
      <w:r w:rsidRPr="00402F34">
        <w:t>= 0,00</w:t>
      </w:r>
      <w:r w:rsidR="0036015B">
        <w:t>582</w:t>
      </w:r>
      <w:r w:rsidRPr="00402F34">
        <w:t xml:space="preserve"> m</w:t>
      </w:r>
      <w:r w:rsidRPr="00492B84">
        <w:rPr>
          <w:vertAlign w:val="superscript"/>
        </w:rPr>
        <w:t>3</w:t>
      </w:r>
      <w:r w:rsidRPr="00402F34">
        <w:t>/s</w:t>
      </w:r>
    </w:p>
    <w:p w14:paraId="4A89165E" w14:textId="28344056" w:rsidR="009C3C46" w:rsidRDefault="00C223D1" w:rsidP="00267DE2">
      <w:r w:rsidRPr="00402F34">
        <w:t>C</w:t>
      </w:r>
      <w:r w:rsidR="00776988" w:rsidRPr="00402F34">
        <w:t>elkový maximální hodinový průtok</w:t>
      </w:r>
      <w:r w:rsidR="008341D7">
        <w:t xml:space="preserve"> plynovodní přípojkou </w:t>
      </w:r>
      <w:r w:rsidR="00776988" w:rsidRPr="00402F34">
        <w:t xml:space="preserve">je </w:t>
      </w:r>
      <w:r w:rsidR="008341D7">
        <w:t>17</w:t>
      </w:r>
      <w:r w:rsidR="00776988" w:rsidRPr="00402F34">
        <w:t xml:space="preserve"> m</w:t>
      </w:r>
      <w:r w:rsidR="00776988" w:rsidRPr="00402F34">
        <w:rPr>
          <w:vertAlign w:val="superscript"/>
        </w:rPr>
        <w:t>3</w:t>
      </w:r>
      <w:r w:rsidR="00776988" w:rsidRPr="00402F34">
        <w:t>/h</w:t>
      </w:r>
    </w:p>
    <w:p w14:paraId="2A94875F" w14:textId="3EDA569E" w:rsidR="008341D7" w:rsidRPr="0036015B" w:rsidRDefault="008341D7" w:rsidP="008341D7">
      <w:pPr>
        <w:ind w:firstLine="0"/>
        <w:rPr>
          <w:b/>
          <w:bCs/>
        </w:rPr>
      </w:pPr>
      <w:r w:rsidRPr="0036015B">
        <w:rPr>
          <w:b/>
          <w:bCs/>
        </w:rPr>
        <w:t>JEDNÁ SE O JEDEN BYTOVÝ DŮM. BYTOVÉ DOMY JSOU DVA A BUDOU DVA PLYNOMĚRY</w:t>
      </w:r>
      <w:r>
        <w:rPr>
          <w:b/>
          <w:bCs/>
        </w:rPr>
        <w:t>.</w:t>
      </w:r>
    </w:p>
    <w:p w14:paraId="24165F68" w14:textId="77777777" w:rsidR="00267DE2" w:rsidRPr="00402F34" w:rsidRDefault="00776988" w:rsidP="00267DE2">
      <w:pPr>
        <w:pStyle w:val="Nadpis1"/>
        <w:rPr>
          <w:rFonts w:cs="Arial"/>
        </w:rPr>
      </w:pPr>
      <w:r w:rsidRPr="00402F34">
        <w:rPr>
          <w:lang w:eastAsia="cs-CZ"/>
        </w:rPr>
        <w:t>Roční spotřeba paliva</w:t>
      </w:r>
    </w:p>
    <w:p w14:paraId="45A037F1" w14:textId="4159F86F" w:rsidR="002E148D" w:rsidRPr="00402F34" w:rsidRDefault="00251E73" w:rsidP="00F54DAA">
      <w:r w:rsidRPr="00402F34">
        <w:t xml:space="preserve">Celkový maximální roční průtok pro kotelnu je </w:t>
      </w:r>
      <w:r w:rsidR="008341D7">
        <w:t>17</w:t>
      </w:r>
      <w:r w:rsidR="00B36AE1" w:rsidRPr="00402F34">
        <w:t xml:space="preserve"> </w:t>
      </w:r>
      <w:r w:rsidRPr="00402F34">
        <w:t>m</w:t>
      </w:r>
      <w:r w:rsidRPr="00402F34">
        <w:rPr>
          <w:vertAlign w:val="superscript"/>
        </w:rPr>
        <w:t>3</w:t>
      </w:r>
      <w:r w:rsidRPr="00402F34">
        <w:t>/</w:t>
      </w:r>
      <w:r w:rsidR="00B36AE1" w:rsidRPr="00402F34">
        <w:t>hod.</w:t>
      </w:r>
    </w:p>
    <w:p w14:paraId="283C10FE" w14:textId="2364A715" w:rsidR="00F54DAA" w:rsidRPr="00402F34" w:rsidRDefault="00F54DAA" w:rsidP="00F54DAA"/>
    <w:p w14:paraId="676A9D0E" w14:textId="77777777" w:rsidR="00F54DAA" w:rsidRPr="00402F34" w:rsidRDefault="00F54DAA" w:rsidP="00F54DAA"/>
    <w:p w14:paraId="1FABA8FE" w14:textId="00B3DFBD" w:rsidR="00776988" w:rsidRPr="00402F34" w:rsidRDefault="00776988" w:rsidP="00776988">
      <w:pPr>
        <w:pStyle w:val="Nadpis1"/>
        <w:rPr>
          <w:rFonts w:cs="Arial"/>
          <w:b w:val="0"/>
          <w:caps w:val="0"/>
          <w:sz w:val="22"/>
        </w:rPr>
      </w:pPr>
      <w:r w:rsidRPr="00402F34">
        <w:lastRenderedPageBreak/>
        <w:t>DOMOVNÍ PLYNOVOD – NOVÝ STAV</w:t>
      </w:r>
    </w:p>
    <w:p w14:paraId="49A02913" w14:textId="5CCB4958" w:rsidR="009D28D6" w:rsidRPr="00402F34" w:rsidRDefault="00532B1B" w:rsidP="00F54DAA">
      <w:pPr>
        <w:ind w:firstLine="0"/>
        <w:rPr>
          <w:rFonts w:cs="Arial"/>
          <w:iCs/>
          <w:kern w:val="2"/>
          <w:szCs w:val="22"/>
        </w:rPr>
      </w:pPr>
      <w:r w:rsidRPr="00402F34">
        <w:rPr>
          <w:rFonts w:cs="Arial"/>
          <w:iCs/>
          <w:szCs w:val="22"/>
        </w:rPr>
        <w:t xml:space="preserve">      V nové technické místnosti se b</w:t>
      </w:r>
      <w:r w:rsidR="008D0E1B" w:rsidRPr="00402F34">
        <w:rPr>
          <w:rFonts w:cs="Arial"/>
          <w:iCs/>
          <w:szCs w:val="22"/>
        </w:rPr>
        <w:t>u</w:t>
      </w:r>
      <w:r w:rsidRPr="00402F34">
        <w:rPr>
          <w:rFonts w:cs="Arial"/>
          <w:iCs/>
          <w:szCs w:val="22"/>
        </w:rPr>
        <w:t>d</w:t>
      </w:r>
      <w:r w:rsidR="008D0E1B" w:rsidRPr="00402F34">
        <w:rPr>
          <w:rFonts w:cs="Arial"/>
          <w:iCs/>
          <w:szCs w:val="22"/>
        </w:rPr>
        <w:t>o</w:t>
      </w:r>
      <w:r w:rsidRPr="00402F34">
        <w:rPr>
          <w:rFonts w:cs="Arial"/>
          <w:iCs/>
          <w:szCs w:val="22"/>
        </w:rPr>
        <w:t>u nacházet dva</w:t>
      </w:r>
      <w:r w:rsidR="00752569" w:rsidRPr="00402F34">
        <w:rPr>
          <w:rFonts w:cs="Arial"/>
          <w:iCs/>
          <w:szCs w:val="22"/>
        </w:rPr>
        <w:t xml:space="preserve"> </w:t>
      </w:r>
      <w:r w:rsidR="00482611" w:rsidRPr="00402F34">
        <w:rPr>
          <w:rFonts w:cs="Arial"/>
          <w:iCs/>
          <w:szCs w:val="22"/>
        </w:rPr>
        <w:t xml:space="preserve">kondenzační plynové kotle o celkovém výkonu </w:t>
      </w:r>
      <w:r w:rsidR="00492B84">
        <w:rPr>
          <w:rFonts w:cs="Arial"/>
          <w:iCs/>
          <w:szCs w:val="22"/>
        </w:rPr>
        <w:t>48</w:t>
      </w:r>
      <w:r w:rsidR="0006160C" w:rsidRPr="00402F34">
        <w:rPr>
          <w:rFonts w:cs="Arial"/>
          <w:iCs/>
          <w:szCs w:val="22"/>
        </w:rPr>
        <w:t xml:space="preserve"> </w:t>
      </w:r>
      <w:r w:rsidRPr="00402F34">
        <w:rPr>
          <w:rFonts w:cs="Arial"/>
          <w:iCs/>
          <w:szCs w:val="22"/>
        </w:rPr>
        <w:t>k</w:t>
      </w:r>
      <w:r w:rsidR="00482611" w:rsidRPr="00402F34">
        <w:rPr>
          <w:rFonts w:cs="Arial"/>
          <w:iCs/>
          <w:szCs w:val="22"/>
        </w:rPr>
        <w:t>W.</w:t>
      </w:r>
      <w:r w:rsidR="00F54DAA" w:rsidRPr="00402F34">
        <w:rPr>
          <w:rFonts w:cs="Arial"/>
          <w:iCs/>
          <w:kern w:val="2"/>
          <w:szCs w:val="22"/>
        </w:rPr>
        <w:t xml:space="preserve"> </w:t>
      </w:r>
      <w:r w:rsidR="002E5D5B" w:rsidRPr="00402F34">
        <w:rPr>
          <w:lang w:eastAsia="cs-CZ"/>
        </w:rPr>
        <w:t xml:space="preserve">Do </w:t>
      </w:r>
      <w:r w:rsidR="00F50AB0" w:rsidRPr="00402F34">
        <w:rPr>
          <w:lang w:eastAsia="cs-CZ"/>
        </w:rPr>
        <w:t xml:space="preserve">technické místnosti </w:t>
      </w:r>
      <w:r w:rsidR="0026167A" w:rsidRPr="00402F34">
        <w:rPr>
          <w:lang w:eastAsia="cs-CZ"/>
        </w:rPr>
        <w:t xml:space="preserve">bude </w:t>
      </w:r>
      <w:r w:rsidR="002E5D5B" w:rsidRPr="00402F34">
        <w:rPr>
          <w:lang w:eastAsia="cs-CZ"/>
        </w:rPr>
        <w:t>vstup</w:t>
      </w:r>
      <w:r w:rsidR="0026167A" w:rsidRPr="00402F34">
        <w:rPr>
          <w:lang w:eastAsia="cs-CZ"/>
        </w:rPr>
        <w:t xml:space="preserve">ovat nové plynovodní </w:t>
      </w:r>
      <w:r w:rsidR="002E5D5B" w:rsidRPr="00402F34">
        <w:rPr>
          <w:lang w:eastAsia="cs-CZ"/>
        </w:rPr>
        <w:t>potrubí</w:t>
      </w:r>
      <w:r w:rsidR="009D28D6" w:rsidRPr="00402F34">
        <w:rPr>
          <w:lang w:eastAsia="cs-CZ"/>
        </w:rPr>
        <w:t xml:space="preserve"> DN</w:t>
      </w:r>
      <w:r w:rsidR="00492B84">
        <w:rPr>
          <w:lang w:eastAsia="cs-CZ"/>
        </w:rPr>
        <w:t>32</w:t>
      </w:r>
      <w:r w:rsidRPr="00402F34">
        <w:rPr>
          <w:lang w:eastAsia="cs-CZ"/>
        </w:rPr>
        <w:t xml:space="preserve">. </w:t>
      </w:r>
    </w:p>
    <w:p w14:paraId="6E22CF47" w14:textId="41B40542" w:rsidR="002E5D5B" w:rsidRPr="00402F34" w:rsidRDefault="00776988" w:rsidP="009D28D6">
      <w:bookmarkStart w:id="3" w:name="_Hlk64887540"/>
      <w:r w:rsidRPr="00402F34">
        <w:t xml:space="preserve">Vnitřní domovní plynovod je navržen z trubek </w:t>
      </w:r>
      <w:r w:rsidRPr="00402F34">
        <w:rPr>
          <w:b/>
          <w:bCs/>
        </w:rPr>
        <w:t>ocelových bezešvých</w:t>
      </w:r>
      <w:bookmarkEnd w:id="3"/>
      <w:r w:rsidRPr="00402F34">
        <w:rPr>
          <w:b/>
          <w:bCs/>
        </w:rPr>
        <w:t>, materiál 11353 spojovaných svařováním</w:t>
      </w:r>
      <w:r w:rsidRPr="00402F34">
        <w:t>. Zhotovené rozvody budou provedeny v souladu s ČSN EN 1775 – Plynovody a v budovách-Nejvyšší provozní tlak &lt;5 bar – Provozní požadavky.</w:t>
      </w:r>
    </w:p>
    <w:p w14:paraId="23CA5462" w14:textId="7E465978" w:rsidR="009C3C46" w:rsidRPr="00402F34" w:rsidRDefault="00776988" w:rsidP="00776988">
      <w:pPr>
        <w:rPr>
          <w:b/>
          <w:caps/>
        </w:rPr>
      </w:pPr>
      <w:r w:rsidRPr="00402F34">
        <w:t>Prostupy rozvodů požárně dělícími konstrukcemi (mezi kotelnou a sousední</w:t>
      </w:r>
      <w:r w:rsidRPr="00402F34">
        <w:rPr>
          <w:b/>
          <w:caps/>
        </w:rPr>
        <w:t xml:space="preserve"> </w:t>
      </w:r>
      <w:r w:rsidRPr="00402F34">
        <w:t>místností) musí být utěsněny v souladu s požárním řešením stavby</w:t>
      </w:r>
      <w:r w:rsidRPr="00402F34">
        <w:rPr>
          <w:b/>
          <w:caps/>
        </w:rPr>
        <w:t xml:space="preserve"> </w:t>
      </w:r>
      <w:r w:rsidRPr="00402F34">
        <w:t>certifikovaným požárním systémem. Těsnící konstrukce musí vykazovat shodnou</w:t>
      </w:r>
      <w:r w:rsidRPr="00402F34">
        <w:rPr>
          <w:b/>
          <w:caps/>
        </w:rPr>
        <w:t xml:space="preserve"> </w:t>
      </w:r>
      <w:r w:rsidRPr="00402F34">
        <w:t>nebo vyšší požární odolnost jako konstrukce, kterou rozvody procházejí.</w:t>
      </w:r>
      <w:r w:rsidRPr="00402F34">
        <w:rPr>
          <w:b/>
          <w:caps/>
        </w:rPr>
        <w:t xml:space="preserve"> </w:t>
      </w:r>
      <w:r w:rsidRPr="00402F34">
        <w:t>V požárně dělících konstrukcích, které oddělují jednotlivé úseky bude prokázána</w:t>
      </w:r>
      <w:r w:rsidRPr="00402F34">
        <w:rPr>
          <w:b/>
          <w:caps/>
        </w:rPr>
        <w:t xml:space="preserve"> </w:t>
      </w:r>
      <w:r w:rsidRPr="00402F34">
        <w:t>odolnost dle vyššího stupně požární bezpečnosti mezi úseky. Potrubí bud</w:t>
      </w:r>
      <w:r w:rsidR="006818E8" w:rsidRPr="00402F34">
        <w:t>e</w:t>
      </w:r>
      <w:r w:rsidRPr="00402F34">
        <w:rPr>
          <w:bCs/>
          <w:caps/>
        </w:rPr>
        <w:t xml:space="preserve"> </w:t>
      </w:r>
      <w:r w:rsidRPr="00402F34">
        <w:t>chráněno proti účinkům atmosférické elektřiny. Po provedení zkoušek bude celý</w:t>
      </w:r>
      <w:r w:rsidRPr="00402F34">
        <w:rPr>
          <w:b/>
          <w:caps/>
        </w:rPr>
        <w:t xml:space="preserve"> </w:t>
      </w:r>
      <w:r w:rsidRPr="00402F34">
        <w:t>vnitřní plynovod opatřen nátěrem žluté barvy.</w:t>
      </w:r>
    </w:p>
    <w:p w14:paraId="13DDDF08" w14:textId="1D9CCF53" w:rsidR="00776988" w:rsidRPr="00402F34" w:rsidRDefault="00776988" w:rsidP="00776988">
      <w:r w:rsidRPr="00402F34">
        <w:t>O výsledku zkoušky bude proveden zápis do stavebního deníku. Uvedení</w:t>
      </w:r>
      <w:r w:rsidRPr="00402F34">
        <w:rPr>
          <w:b/>
          <w:caps/>
        </w:rPr>
        <w:t xml:space="preserve"> </w:t>
      </w:r>
      <w:r w:rsidRPr="00402F34">
        <w:t>odběrného plynového zařízení do provozu (vpuštění zemního plynu) je</w:t>
      </w:r>
      <w:r w:rsidRPr="00402F34">
        <w:rPr>
          <w:b/>
          <w:caps/>
        </w:rPr>
        <w:t xml:space="preserve"> </w:t>
      </w:r>
      <w:r w:rsidRPr="00402F34">
        <w:t>podmíněno kladnou revizí kompletního odběrného plynového zařízení.</w:t>
      </w:r>
    </w:p>
    <w:p w14:paraId="65468C59" w14:textId="3E2D71C8" w:rsidR="004B3005" w:rsidRPr="00402F34" w:rsidRDefault="00267DE2" w:rsidP="00267DE2">
      <w:pPr>
        <w:pStyle w:val="Nadpis1"/>
      </w:pPr>
      <w:r w:rsidRPr="00402F34">
        <w:t>MONTÁŽ, BEZPEČNOST PRÁCE</w:t>
      </w:r>
    </w:p>
    <w:p w14:paraId="063BB606" w14:textId="77777777" w:rsidR="002E148D" w:rsidRPr="00402F34" w:rsidRDefault="00267DE2" w:rsidP="00267DE2">
      <w:pPr>
        <w:rPr>
          <w:rFonts w:cs="Arial"/>
        </w:rPr>
      </w:pPr>
      <w:r w:rsidRPr="00402F34">
        <w:t>Montáž vnitřního plynovodu včetně napojení spotřebičů musí provádět odborně způsobilá osoba. Montáž musí být provedena v souladu s ČSN zejména ČSN EN 1775 – kapitola 5, ČSN EN 12 007, technických doporučení</w:t>
      </w:r>
      <w:r w:rsidRPr="00402F34">
        <w:rPr>
          <w:rFonts w:cs="Arial"/>
        </w:rPr>
        <w:t xml:space="preserve"> TPG zejména TPG 704 01 a dále ve smyslu montážních návodů uvedených v technických listech použitých výrobků.</w:t>
      </w:r>
    </w:p>
    <w:p w14:paraId="325D11A3" w14:textId="3E20AA8D" w:rsidR="009C3C46" w:rsidRPr="00402F34" w:rsidRDefault="00267DE2" w:rsidP="00267DE2">
      <w:pPr>
        <w:rPr>
          <w:rFonts w:cs="Arial"/>
        </w:rPr>
      </w:pPr>
      <w:r w:rsidRPr="00402F34">
        <w:rPr>
          <w:rFonts w:cs="Arial"/>
        </w:rPr>
        <w:t>Při práci je nutné dodržovat bezpečnost práce zejména nařízení vlády 591/2006 Sb. o bližších minimálních požadavcích na bezpečnost a ochranu zdraví při práci na staveništích.</w:t>
      </w:r>
    </w:p>
    <w:p w14:paraId="18804290" w14:textId="270692F5" w:rsidR="00630952" w:rsidRPr="00402F34" w:rsidRDefault="00267DE2" w:rsidP="00507778">
      <w:pPr>
        <w:rPr>
          <w:rFonts w:cs="Arial"/>
        </w:rPr>
      </w:pPr>
      <w:r w:rsidRPr="00402F34">
        <w:rPr>
          <w:rFonts w:cs="Arial"/>
        </w:rPr>
        <w:t xml:space="preserve">Před přejímkou budou provedeny zkoušky pevnosti a těsnosti o zkušebním tlaku min. </w:t>
      </w:r>
      <w:r w:rsidR="002A7AC6" w:rsidRPr="00402F34">
        <w:rPr>
          <w:rFonts w:cs="Arial"/>
        </w:rPr>
        <w:br/>
      </w:r>
      <w:r w:rsidRPr="00402F34">
        <w:rPr>
          <w:rFonts w:cs="Arial"/>
        </w:rPr>
        <w:t xml:space="preserve">100 </w:t>
      </w:r>
      <w:proofErr w:type="spellStart"/>
      <w:r w:rsidRPr="00402F34">
        <w:rPr>
          <w:rFonts w:cs="Arial"/>
        </w:rPr>
        <w:t>kPa</w:t>
      </w:r>
      <w:proofErr w:type="spellEnd"/>
      <w:r w:rsidRPr="00402F34">
        <w:rPr>
          <w:rFonts w:cs="Arial"/>
        </w:rPr>
        <w:t xml:space="preserve"> za přítomnosti revizního technika a dále výchozí revize. Zkouška se provede před nátěrem a zakrytím plynovodu. Před provedením zkoušek je dodavatel povinen potrubí řádně vyčistit. Zkušební médium bude vzduch.</w:t>
      </w:r>
    </w:p>
    <w:p w14:paraId="424089C2" w14:textId="21893941" w:rsidR="0006160C" w:rsidRPr="00402F34" w:rsidRDefault="0006160C" w:rsidP="00507778">
      <w:pPr>
        <w:rPr>
          <w:rFonts w:cs="Arial"/>
        </w:rPr>
      </w:pPr>
    </w:p>
    <w:p w14:paraId="28664650" w14:textId="77777777" w:rsidR="00F54DAA" w:rsidRPr="00402F34" w:rsidRDefault="00F54DAA" w:rsidP="00507778">
      <w:pPr>
        <w:rPr>
          <w:rFonts w:cs="Arial"/>
        </w:rPr>
      </w:pPr>
    </w:p>
    <w:p w14:paraId="24BA60AE" w14:textId="605CAD9D" w:rsidR="009D28D6" w:rsidRPr="00402F34" w:rsidRDefault="00267DE2" w:rsidP="00251E73">
      <w:pPr>
        <w:rPr>
          <w:rFonts w:cs="Arial"/>
        </w:rPr>
      </w:pPr>
      <w:r w:rsidRPr="00402F34">
        <w:rPr>
          <w:rFonts w:cs="Arial"/>
        </w:rPr>
        <w:lastRenderedPageBreak/>
        <w:t>O výsledku zkoušky bude proveden zápis do stavebního deníku. Uvedení odběrného plynového zařízení do provozu (vpuštění zemního plynu) je podmíněno kladnou revizí kompletního odběrného plynového zařízení.</w:t>
      </w:r>
    </w:p>
    <w:p w14:paraId="68F5D1A3" w14:textId="0D1C6C80" w:rsidR="004B3005" w:rsidRPr="00402F34" w:rsidRDefault="00267DE2" w:rsidP="00597B3B">
      <w:pPr>
        <w:pStyle w:val="Nadpis1"/>
      </w:pPr>
      <w:r w:rsidRPr="00402F34">
        <w:t>SPECIFIKACE MATERIÁLU</w:t>
      </w:r>
    </w:p>
    <w:p w14:paraId="57C934D9" w14:textId="49457A33" w:rsidR="00EF5BA6" w:rsidRPr="00402F34" w:rsidRDefault="00267DE2" w:rsidP="00380461">
      <w:pPr>
        <w:rPr>
          <w:rFonts w:cs="Arial"/>
        </w:rPr>
      </w:pPr>
      <w:r w:rsidRPr="00402F34">
        <w:rPr>
          <w:rFonts w:cs="Arial"/>
        </w:rPr>
        <w:t xml:space="preserve">Před instalací (objednáním) budou instalované výrobky vyvzorkovány technickým listem nebo fyzickým vzorkem a až po písemném odsouhlasení objednavatelem nebo technickým dozorem investora budou výrobky instalovány, při vzorkování budou kontrolovány technické údaje vyspecifikované v projektové dokumentaci v položkovém soupisu prací a dodávek. </w:t>
      </w:r>
    </w:p>
    <w:p w14:paraId="5C1B539B" w14:textId="77A6D29E" w:rsidR="004B3005" w:rsidRPr="00402F34" w:rsidRDefault="00267DE2" w:rsidP="00597B3B">
      <w:pPr>
        <w:pStyle w:val="Nadpis1"/>
      </w:pPr>
      <w:r w:rsidRPr="00402F34">
        <w:t>SOUVISEJÍCÍ ZÁKLADNÍ NORMY A TECHNICKÁ PRAVIDLA</w:t>
      </w:r>
    </w:p>
    <w:p w14:paraId="3778077C" w14:textId="77777777" w:rsidR="00267DE2" w:rsidRPr="00402F34" w:rsidRDefault="00267DE2" w:rsidP="00267DE2">
      <w:pPr>
        <w:ind w:firstLine="0"/>
        <w:rPr>
          <w:rFonts w:cs="Arial"/>
        </w:rPr>
      </w:pPr>
      <w:r w:rsidRPr="00402F34">
        <w:rPr>
          <w:rFonts w:cs="Arial"/>
        </w:rPr>
        <w:t>Níže uvedené normy a technická pravidla budou pro montáž plynovodu závazná.</w:t>
      </w:r>
    </w:p>
    <w:p w14:paraId="63ADCE24" w14:textId="77777777" w:rsidR="00507778" w:rsidRPr="00402F34" w:rsidRDefault="00507778" w:rsidP="00507778">
      <w:pPr>
        <w:rPr>
          <w:rFonts w:cs="Arial"/>
          <w:sz w:val="20"/>
          <w:szCs w:val="22"/>
        </w:rPr>
      </w:pPr>
      <w:r w:rsidRPr="00402F34">
        <w:rPr>
          <w:rFonts w:cs="Arial"/>
        </w:rPr>
        <w:tab/>
      </w:r>
      <w:r w:rsidR="00267DE2" w:rsidRPr="00402F34">
        <w:rPr>
          <w:rFonts w:cs="Arial"/>
          <w:sz w:val="20"/>
          <w:szCs w:val="22"/>
        </w:rPr>
        <w:t>- ČSN EN 1775 – Plynovody a v budovách-Nejvyšší provozní tlak &lt;5 bar –</w:t>
      </w:r>
      <w:r w:rsidRPr="00402F34">
        <w:rPr>
          <w:rFonts w:cs="Arial"/>
          <w:sz w:val="20"/>
          <w:szCs w:val="22"/>
        </w:rPr>
        <w:t xml:space="preserve"> </w:t>
      </w:r>
    </w:p>
    <w:p w14:paraId="698AC791" w14:textId="1DCA1B4A" w:rsidR="00267DE2" w:rsidRPr="00402F34" w:rsidRDefault="00507778" w:rsidP="00507778">
      <w:pPr>
        <w:rPr>
          <w:rFonts w:cs="Arial"/>
          <w:sz w:val="20"/>
          <w:szCs w:val="22"/>
        </w:rPr>
      </w:pPr>
      <w:r w:rsidRPr="00402F34">
        <w:rPr>
          <w:rFonts w:cs="Arial"/>
          <w:sz w:val="20"/>
          <w:szCs w:val="22"/>
        </w:rPr>
        <w:tab/>
      </w:r>
      <w:r w:rsidR="00267DE2" w:rsidRPr="00402F34">
        <w:rPr>
          <w:rFonts w:cs="Arial"/>
          <w:sz w:val="20"/>
          <w:szCs w:val="22"/>
        </w:rPr>
        <w:t xml:space="preserve">Provozní požadavky </w:t>
      </w:r>
    </w:p>
    <w:p w14:paraId="7E58B05C" w14:textId="2EC07E20" w:rsidR="00267DE2" w:rsidRPr="00402F34" w:rsidRDefault="00267DE2" w:rsidP="00267DE2">
      <w:pPr>
        <w:ind w:firstLine="0"/>
        <w:rPr>
          <w:rFonts w:cs="Arial"/>
          <w:sz w:val="20"/>
          <w:szCs w:val="22"/>
        </w:rPr>
      </w:pPr>
      <w:r w:rsidRPr="00402F34">
        <w:rPr>
          <w:rFonts w:cs="Arial"/>
          <w:sz w:val="20"/>
          <w:szCs w:val="22"/>
        </w:rPr>
        <w:tab/>
        <w:t>- TPG 704 01 platné od 1.8.2013– Domovní plynovody</w:t>
      </w:r>
    </w:p>
    <w:p w14:paraId="232A3A68" w14:textId="29B36698" w:rsidR="00267DE2" w:rsidRPr="00402F34" w:rsidRDefault="00267DE2" w:rsidP="00267DE2">
      <w:pPr>
        <w:ind w:firstLine="0"/>
        <w:rPr>
          <w:rFonts w:cs="Arial"/>
          <w:sz w:val="20"/>
          <w:szCs w:val="22"/>
        </w:rPr>
      </w:pPr>
      <w:r w:rsidRPr="00402F34">
        <w:rPr>
          <w:rFonts w:cs="Arial"/>
          <w:sz w:val="20"/>
          <w:szCs w:val="22"/>
        </w:rPr>
        <w:tab/>
        <w:t>- TPG 700 01 Použití měděných materiálů pro rozvod plynu</w:t>
      </w:r>
    </w:p>
    <w:p w14:paraId="482DF48E" w14:textId="6273AE4F" w:rsidR="00267DE2" w:rsidRPr="00402F34" w:rsidRDefault="00267DE2" w:rsidP="00267DE2">
      <w:pPr>
        <w:ind w:firstLine="0"/>
        <w:rPr>
          <w:rFonts w:cs="Arial"/>
          <w:sz w:val="20"/>
          <w:szCs w:val="22"/>
        </w:rPr>
      </w:pPr>
      <w:r w:rsidRPr="00402F34">
        <w:rPr>
          <w:rFonts w:cs="Arial"/>
          <w:sz w:val="20"/>
          <w:szCs w:val="22"/>
        </w:rPr>
        <w:tab/>
        <w:t>- TPG 800 03 Připojování odběrných plynových zařízení a jejich uvádění do provozu.</w:t>
      </w:r>
    </w:p>
    <w:p w14:paraId="1B96EDA4" w14:textId="0AF2E56B" w:rsidR="00267DE2" w:rsidRPr="00402F34" w:rsidRDefault="00267DE2" w:rsidP="00267DE2">
      <w:pPr>
        <w:ind w:firstLine="0"/>
        <w:rPr>
          <w:rFonts w:cs="Arial"/>
          <w:sz w:val="20"/>
          <w:szCs w:val="22"/>
        </w:rPr>
      </w:pPr>
      <w:r w:rsidRPr="00402F34">
        <w:rPr>
          <w:rFonts w:cs="Arial"/>
          <w:sz w:val="20"/>
          <w:szCs w:val="22"/>
        </w:rPr>
        <w:tab/>
        <w:t>- ČSN 73 4201 Komíny a kouřovody – Navrhování, provádění a připojování</w:t>
      </w:r>
    </w:p>
    <w:p w14:paraId="5D6BC2D1" w14:textId="7F953CDD" w:rsidR="00267DE2" w:rsidRPr="00402F34" w:rsidRDefault="00267DE2" w:rsidP="00267DE2">
      <w:pPr>
        <w:ind w:left="567" w:firstLine="0"/>
        <w:rPr>
          <w:rFonts w:cs="Arial"/>
          <w:sz w:val="20"/>
          <w:szCs w:val="22"/>
        </w:rPr>
      </w:pPr>
      <w:r w:rsidRPr="00402F34">
        <w:rPr>
          <w:rFonts w:cs="Arial"/>
          <w:sz w:val="20"/>
          <w:szCs w:val="22"/>
        </w:rPr>
        <w:t>- TPG 908 02 Přívod spalovacího vzduchu do vnitřních prostorů se spotřebiči na plynná paliva s výkonem 50 kW a větším.</w:t>
      </w:r>
    </w:p>
    <w:p w14:paraId="2DC9DCFF" w14:textId="6E376CE6" w:rsidR="00267DE2" w:rsidRPr="00402F34" w:rsidRDefault="00267DE2" w:rsidP="00267DE2">
      <w:pPr>
        <w:ind w:firstLine="0"/>
        <w:rPr>
          <w:rFonts w:cs="Arial"/>
          <w:sz w:val="20"/>
          <w:szCs w:val="22"/>
        </w:rPr>
      </w:pPr>
      <w:r w:rsidRPr="00402F34">
        <w:rPr>
          <w:rFonts w:cs="Arial"/>
          <w:sz w:val="20"/>
          <w:szCs w:val="22"/>
        </w:rPr>
        <w:tab/>
        <w:t>- ČSN 07 0703 Kotelny se zařízeními na plynná paliva</w:t>
      </w:r>
    </w:p>
    <w:p w14:paraId="5451F848" w14:textId="77777777" w:rsidR="00267DE2" w:rsidRPr="00402F34" w:rsidRDefault="00267DE2" w:rsidP="00267DE2">
      <w:pPr>
        <w:pStyle w:val="Nadpis1"/>
      </w:pPr>
      <w:r w:rsidRPr="00402F34">
        <w:t>ZÁVĚR</w:t>
      </w:r>
    </w:p>
    <w:p w14:paraId="36828A3D" w14:textId="77777777" w:rsidR="00873F8E" w:rsidRPr="00402F34" w:rsidRDefault="00873F8E" w:rsidP="00873F8E">
      <w:pPr>
        <w:rPr>
          <w:lang w:eastAsia="cs-CZ"/>
        </w:rPr>
      </w:pPr>
      <w:r w:rsidRPr="00402F34">
        <w:rPr>
          <w:lang w:eastAsia="cs-CZ"/>
        </w:rPr>
        <w:t xml:space="preserve">Tato dokumentace byla zpracována na základě podkladů a informací platných v tomto období. Dokumentace je zpracována jako dokumentace pro </w:t>
      </w:r>
      <w:r w:rsidRPr="00402F34">
        <w:rPr>
          <w:b/>
          <w:bCs/>
          <w:lang w:eastAsia="cs-CZ"/>
        </w:rPr>
        <w:t>vydání společného povolení</w:t>
      </w:r>
      <w:r w:rsidRPr="00402F34">
        <w:rPr>
          <w:lang w:eastAsia="cs-CZ"/>
        </w:rPr>
        <w:t>. Během řešení byla daná problematika průběžně konzultována a koordinována se zpracovateli projektových dokumentací ostatních profesí.</w:t>
      </w:r>
    </w:p>
    <w:p w14:paraId="07ED9145" w14:textId="19F0DB87" w:rsidR="004B3005" w:rsidRPr="00402F34" w:rsidRDefault="00873F8E" w:rsidP="00873F8E">
      <w:pPr>
        <w:rPr>
          <w:lang w:eastAsia="cs-CZ"/>
        </w:rPr>
      </w:pPr>
      <w:r w:rsidRPr="00402F34">
        <w:rPr>
          <w:lang w:eastAsia="cs-CZ"/>
        </w:rPr>
        <w:t>V případě využití projektové dokumentace k jiným účelům nebere zpracovatel jakékoli záruky na případné škody vzniklé jejím využitím k účelu, pro který nebyla zpracována.</w:t>
      </w:r>
    </w:p>
    <w:sectPr w:rsidR="004B3005" w:rsidRPr="00402F34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3AE7A" w14:textId="77777777" w:rsidR="00E645CC" w:rsidRDefault="00E645CC" w:rsidP="00C60C26">
      <w:r>
        <w:separator/>
      </w:r>
    </w:p>
  </w:endnote>
  <w:endnote w:type="continuationSeparator" w:id="0">
    <w:p w14:paraId="5ADD723E" w14:textId="77777777" w:rsidR="00E645CC" w:rsidRDefault="00E645CC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993588" w:rsidRDefault="00993588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993588" w:rsidRDefault="00993588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993588" w:rsidRDefault="009935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993588" w:rsidRDefault="009935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993588" w:rsidRDefault="00993588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0EA27" w14:textId="77777777" w:rsidR="00E645CC" w:rsidRDefault="00E645CC" w:rsidP="00C60C26">
      <w:r>
        <w:separator/>
      </w:r>
    </w:p>
  </w:footnote>
  <w:footnote w:type="continuationSeparator" w:id="0">
    <w:p w14:paraId="69F58486" w14:textId="77777777" w:rsidR="00E645CC" w:rsidRDefault="00E645CC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2D3CF08B" w:rsidR="00993588" w:rsidRPr="000D607D" w:rsidRDefault="00993588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52778"/>
    <w:multiLevelType w:val="hybridMultilevel"/>
    <w:tmpl w:val="CE8C75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31A016B"/>
    <w:multiLevelType w:val="multilevel"/>
    <w:tmpl w:val="3DB499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/>
        <w:sz w:val="28"/>
        <w:szCs w:val="32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8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3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A90531A"/>
    <w:multiLevelType w:val="hybridMultilevel"/>
    <w:tmpl w:val="BEC8ABC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D133DBF"/>
    <w:multiLevelType w:val="hybridMultilevel"/>
    <w:tmpl w:val="AEC444A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D192550"/>
    <w:multiLevelType w:val="hybridMultilevel"/>
    <w:tmpl w:val="E5C8C73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5533CF1"/>
    <w:multiLevelType w:val="hybridMultilevel"/>
    <w:tmpl w:val="72E893B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17"/>
  </w:num>
  <w:num w:numId="5">
    <w:abstractNumId w:val="21"/>
  </w:num>
  <w:num w:numId="6">
    <w:abstractNumId w:val="9"/>
  </w:num>
  <w:num w:numId="7">
    <w:abstractNumId w:val="16"/>
  </w:num>
  <w:num w:numId="8">
    <w:abstractNumId w:val="19"/>
  </w:num>
  <w:num w:numId="9">
    <w:abstractNumId w:val="10"/>
  </w:num>
  <w:num w:numId="10">
    <w:abstractNumId w:val="8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6"/>
  </w:num>
  <w:num w:numId="14">
    <w:abstractNumId w:val="4"/>
  </w:num>
  <w:num w:numId="15">
    <w:abstractNumId w:val="18"/>
  </w:num>
  <w:num w:numId="16">
    <w:abstractNumId w:val="20"/>
  </w:num>
  <w:num w:numId="17">
    <w:abstractNumId w:val="5"/>
  </w:num>
  <w:num w:numId="18">
    <w:abstractNumId w:val="3"/>
  </w:num>
  <w:num w:numId="19">
    <w:abstractNumId w:val="14"/>
  </w:num>
  <w:num w:numId="20">
    <w:abstractNumId w:val="13"/>
  </w:num>
  <w:num w:numId="21">
    <w:abstractNumId w:val="12"/>
  </w:num>
  <w:num w:numId="22">
    <w:abstractNumId w:val="27"/>
  </w:num>
  <w:num w:numId="23">
    <w:abstractNumId w:val="23"/>
  </w:num>
  <w:num w:numId="24">
    <w:abstractNumId w:val="24"/>
  </w:num>
  <w:num w:numId="25">
    <w:abstractNumId w:val="6"/>
  </w:num>
  <w:num w:numId="26">
    <w:abstractNumId w:val="25"/>
  </w:num>
  <w:num w:numId="27">
    <w:abstractNumId w:val="24"/>
  </w:num>
  <w:num w:numId="28">
    <w:abstractNumId w:val="6"/>
  </w:num>
  <w:num w:numId="29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7101"/>
    <w:rsid w:val="00007FA9"/>
    <w:rsid w:val="0001159E"/>
    <w:rsid w:val="0001200A"/>
    <w:rsid w:val="00012673"/>
    <w:rsid w:val="00012A35"/>
    <w:rsid w:val="00012E63"/>
    <w:rsid w:val="000138DC"/>
    <w:rsid w:val="0001490A"/>
    <w:rsid w:val="00015234"/>
    <w:rsid w:val="00016CD8"/>
    <w:rsid w:val="00017C88"/>
    <w:rsid w:val="00020450"/>
    <w:rsid w:val="00021485"/>
    <w:rsid w:val="000217FD"/>
    <w:rsid w:val="00021AC8"/>
    <w:rsid w:val="00021DBC"/>
    <w:rsid w:val="00022423"/>
    <w:rsid w:val="0003010A"/>
    <w:rsid w:val="000309C5"/>
    <w:rsid w:val="00030DC5"/>
    <w:rsid w:val="00031255"/>
    <w:rsid w:val="000316C6"/>
    <w:rsid w:val="00031B70"/>
    <w:rsid w:val="00031C6E"/>
    <w:rsid w:val="000354C0"/>
    <w:rsid w:val="00040FBF"/>
    <w:rsid w:val="00044A4A"/>
    <w:rsid w:val="00044CF1"/>
    <w:rsid w:val="000471EA"/>
    <w:rsid w:val="000477AF"/>
    <w:rsid w:val="00047F67"/>
    <w:rsid w:val="00050D33"/>
    <w:rsid w:val="000525E8"/>
    <w:rsid w:val="000525FD"/>
    <w:rsid w:val="00052885"/>
    <w:rsid w:val="0005334F"/>
    <w:rsid w:val="000563EC"/>
    <w:rsid w:val="000579DB"/>
    <w:rsid w:val="0006160C"/>
    <w:rsid w:val="00062E4F"/>
    <w:rsid w:val="000642DD"/>
    <w:rsid w:val="00064756"/>
    <w:rsid w:val="00066F0D"/>
    <w:rsid w:val="0007047D"/>
    <w:rsid w:val="0007078A"/>
    <w:rsid w:val="00071EF2"/>
    <w:rsid w:val="000729BB"/>
    <w:rsid w:val="00072D55"/>
    <w:rsid w:val="000749B4"/>
    <w:rsid w:val="00074A8E"/>
    <w:rsid w:val="00075A00"/>
    <w:rsid w:val="0007691B"/>
    <w:rsid w:val="000773E3"/>
    <w:rsid w:val="00081ED3"/>
    <w:rsid w:val="00082B0C"/>
    <w:rsid w:val="000840F8"/>
    <w:rsid w:val="000848FA"/>
    <w:rsid w:val="00084C20"/>
    <w:rsid w:val="000862C4"/>
    <w:rsid w:val="00086710"/>
    <w:rsid w:val="00086D13"/>
    <w:rsid w:val="000878EF"/>
    <w:rsid w:val="00090993"/>
    <w:rsid w:val="00092193"/>
    <w:rsid w:val="00093527"/>
    <w:rsid w:val="00094311"/>
    <w:rsid w:val="00096AAF"/>
    <w:rsid w:val="00096EB1"/>
    <w:rsid w:val="000A2176"/>
    <w:rsid w:val="000A39A1"/>
    <w:rsid w:val="000A535C"/>
    <w:rsid w:val="000A6761"/>
    <w:rsid w:val="000B0F0B"/>
    <w:rsid w:val="000B1BDB"/>
    <w:rsid w:val="000B2B25"/>
    <w:rsid w:val="000B5B92"/>
    <w:rsid w:val="000C036D"/>
    <w:rsid w:val="000C1FFF"/>
    <w:rsid w:val="000C615C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169"/>
    <w:rsid w:val="000D4AB0"/>
    <w:rsid w:val="000D607D"/>
    <w:rsid w:val="000D6DF0"/>
    <w:rsid w:val="000E0B1F"/>
    <w:rsid w:val="000E107D"/>
    <w:rsid w:val="000E13B6"/>
    <w:rsid w:val="000E209F"/>
    <w:rsid w:val="000E226D"/>
    <w:rsid w:val="000E28D2"/>
    <w:rsid w:val="000E291C"/>
    <w:rsid w:val="000E2F77"/>
    <w:rsid w:val="000E36F9"/>
    <w:rsid w:val="000E54FF"/>
    <w:rsid w:val="000E7843"/>
    <w:rsid w:val="000F04CC"/>
    <w:rsid w:val="000F1277"/>
    <w:rsid w:val="000F3A0A"/>
    <w:rsid w:val="000F4A3E"/>
    <w:rsid w:val="000F640B"/>
    <w:rsid w:val="000F74E2"/>
    <w:rsid w:val="00101A61"/>
    <w:rsid w:val="00102B6E"/>
    <w:rsid w:val="00107B5C"/>
    <w:rsid w:val="001101B0"/>
    <w:rsid w:val="001101B8"/>
    <w:rsid w:val="001101C3"/>
    <w:rsid w:val="001113CB"/>
    <w:rsid w:val="0011463B"/>
    <w:rsid w:val="00114803"/>
    <w:rsid w:val="00115F4B"/>
    <w:rsid w:val="00117413"/>
    <w:rsid w:val="001204EF"/>
    <w:rsid w:val="0012173C"/>
    <w:rsid w:val="00121F63"/>
    <w:rsid w:val="001247C9"/>
    <w:rsid w:val="001258DE"/>
    <w:rsid w:val="00130FD9"/>
    <w:rsid w:val="00131179"/>
    <w:rsid w:val="00134588"/>
    <w:rsid w:val="00135B5A"/>
    <w:rsid w:val="00136E71"/>
    <w:rsid w:val="0014140F"/>
    <w:rsid w:val="00142EB7"/>
    <w:rsid w:val="0014655F"/>
    <w:rsid w:val="00147AAB"/>
    <w:rsid w:val="00147FB3"/>
    <w:rsid w:val="001503DC"/>
    <w:rsid w:val="001509ED"/>
    <w:rsid w:val="0015196B"/>
    <w:rsid w:val="00152933"/>
    <w:rsid w:val="00153780"/>
    <w:rsid w:val="001540B3"/>
    <w:rsid w:val="00155082"/>
    <w:rsid w:val="00156479"/>
    <w:rsid w:val="00156CB5"/>
    <w:rsid w:val="00157976"/>
    <w:rsid w:val="00160C49"/>
    <w:rsid w:val="00161D88"/>
    <w:rsid w:val="00162AF5"/>
    <w:rsid w:val="00162F97"/>
    <w:rsid w:val="00164F78"/>
    <w:rsid w:val="00165643"/>
    <w:rsid w:val="00165687"/>
    <w:rsid w:val="00165B3C"/>
    <w:rsid w:val="00167C26"/>
    <w:rsid w:val="00170DC2"/>
    <w:rsid w:val="00175663"/>
    <w:rsid w:val="00176588"/>
    <w:rsid w:val="001772DA"/>
    <w:rsid w:val="001774B4"/>
    <w:rsid w:val="0018088D"/>
    <w:rsid w:val="00180C08"/>
    <w:rsid w:val="00183E1C"/>
    <w:rsid w:val="00190627"/>
    <w:rsid w:val="00191693"/>
    <w:rsid w:val="00192262"/>
    <w:rsid w:val="00194CF9"/>
    <w:rsid w:val="00194E4C"/>
    <w:rsid w:val="001957FF"/>
    <w:rsid w:val="00195824"/>
    <w:rsid w:val="001A215B"/>
    <w:rsid w:val="001A3AE8"/>
    <w:rsid w:val="001A4906"/>
    <w:rsid w:val="001A630B"/>
    <w:rsid w:val="001A66DA"/>
    <w:rsid w:val="001A7060"/>
    <w:rsid w:val="001B0EA6"/>
    <w:rsid w:val="001B245E"/>
    <w:rsid w:val="001B521B"/>
    <w:rsid w:val="001B55DD"/>
    <w:rsid w:val="001B6400"/>
    <w:rsid w:val="001B76B2"/>
    <w:rsid w:val="001B7CDF"/>
    <w:rsid w:val="001C0ABF"/>
    <w:rsid w:val="001C12C4"/>
    <w:rsid w:val="001C16BF"/>
    <w:rsid w:val="001C178C"/>
    <w:rsid w:val="001C2C40"/>
    <w:rsid w:val="001C41DF"/>
    <w:rsid w:val="001C4300"/>
    <w:rsid w:val="001C4E43"/>
    <w:rsid w:val="001C66FC"/>
    <w:rsid w:val="001D06F4"/>
    <w:rsid w:val="001D338A"/>
    <w:rsid w:val="001D45DE"/>
    <w:rsid w:val="001D487D"/>
    <w:rsid w:val="001D61D6"/>
    <w:rsid w:val="001E1A94"/>
    <w:rsid w:val="001E1FB3"/>
    <w:rsid w:val="001E6778"/>
    <w:rsid w:val="001F1CEE"/>
    <w:rsid w:val="001F35AC"/>
    <w:rsid w:val="001F5A48"/>
    <w:rsid w:val="001F61D5"/>
    <w:rsid w:val="001F7A99"/>
    <w:rsid w:val="00200A70"/>
    <w:rsid w:val="00201B85"/>
    <w:rsid w:val="0020365B"/>
    <w:rsid w:val="002039BC"/>
    <w:rsid w:val="0020446A"/>
    <w:rsid w:val="00204EFC"/>
    <w:rsid w:val="00210950"/>
    <w:rsid w:val="00210C75"/>
    <w:rsid w:val="00213045"/>
    <w:rsid w:val="002134EE"/>
    <w:rsid w:val="002138DF"/>
    <w:rsid w:val="00213952"/>
    <w:rsid w:val="00213B0C"/>
    <w:rsid w:val="00216B06"/>
    <w:rsid w:val="00221B72"/>
    <w:rsid w:val="00222F21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534F"/>
    <w:rsid w:val="00236617"/>
    <w:rsid w:val="00236AB4"/>
    <w:rsid w:val="00240C3F"/>
    <w:rsid w:val="00241595"/>
    <w:rsid w:val="00241ECF"/>
    <w:rsid w:val="00242422"/>
    <w:rsid w:val="002432A1"/>
    <w:rsid w:val="00250308"/>
    <w:rsid w:val="00251D28"/>
    <w:rsid w:val="00251E73"/>
    <w:rsid w:val="00251E76"/>
    <w:rsid w:val="002531DC"/>
    <w:rsid w:val="00254DDC"/>
    <w:rsid w:val="00255115"/>
    <w:rsid w:val="0025559E"/>
    <w:rsid w:val="00255960"/>
    <w:rsid w:val="002566D0"/>
    <w:rsid w:val="002566F6"/>
    <w:rsid w:val="00260274"/>
    <w:rsid w:val="00260B4E"/>
    <w:rsid w:val="00260D77"/>
    <w:rsid w:val="0026167A"/>
    <w:rsid w:val="00261C03"/>
    <w:rsid w:val="00262341"/>
    <w:rsid w:val="00262D53"/>
    <w:rsid w:val="00265485"/>
    <w:rsid w:val="00266895"/>
    <w:rsid w:val="00266EAB"/>
    <w:rsid w:val="00267C99"/>
    <w:rsid w:val="00267DE2"/>
    <w:rsid w:val="00271705"/>
    <w:rsid w:val="002717D4"/>
    <w:rsid w:val="00273811"/>
    <w:rsid w:val="00274C1A"/>
    <w:rsid w:val="0027542D"/>
    <w:rsid w:val="00277409"/>
    <w:rsid w:val="00280287"/>
    <w:rsid w:val="00285A78"/>
    <w:rsid w:val="0028761E"/>
    <w:rsid w:val="0029170C"/>
    <w:rsid w:val="00291824"/>
    <w:rsid w:val="002929BC"/>
    <w:rsid w:val="00293660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4C4D"/>
    <w:rsid w:val="002A5C56"/>
    <w:rsid w:val="002A75E4"/>
    <w:rsid w:val="002A7AC6"/>
    <w:rsid w:val="002B0E17"/>
    <w:rsid w:val="002B0F16"/>
    <w:rsid w:val="002B1538"/>
    <w:rsid w:val="002B1DC1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47FE"/>
    <w:rsid w:val="002C5DA8"/>
    <w:rsid w:val="002C77B7"/>
    <w:rsid w:val="002D3802"/>
    <w:rsid w:val="002D3D2B"/>
    <w:rsid w:val="002D46F2"/>
    <w:rsid w:val="002D4756"/>
    <w:rsid w:val="002D5B52"/>
    <w:rsid w:val="002D6581"/>
    <w:rsid w:val="002E148D"/>
    <w:rsid w:val="002E1879"/>
    <w:rsid w:val="002E2FBB"/>
    <w:rsid w:val="002E323A"/>
    <w:rsid w:val="002E41E6"/>
    <w:rsid w:val="002E42CE"/>
    <w:rsid w:val="002E5846"/>
    <w:rsid w:val="002E5D5B"/>
    <w:rsid w:val="002E609F"/>
    <w:rsid w:val="002E6EFC"/>
    <w:rsid w:val="002E7F86"/>
    <w:rsid w:val="002F019E"/>
    <w:rsid w:val="002F13AE"/>
    <w:rsid w:val="002F31BC"/>
    <w:rsid w:val="002F43BC"/>
    <w:rsid w:val="002F6365"/>
    <w:rsid w:val="002F650C"/>
    <w:rsid w:val="002F705F"/>
    <w:rsid w:val="002F733D"/>
    <w:rsid w:val="0030040C"/>
    <w:rsid w:val="00303B70"/>
    <w:rsid w:val="00305062"/>
    <w:rsid w:val="00306112"/>
    <w:rsid w:val="00306D40"/>
    <w:rsid w:val="00307BCF"/>
    <w:rsid w:val="00310B5D"/>
    <w:rsid w:val="00313183"/>
    <w:rsid w:val="00314CF1"/>
    <w:rsid w:val="003157A2"/>
    <w:rsid w:val="003167FF"/>
    <w:rsid w:val="0031757A"/>
    <w:rsid w:val="00317CA2"/>
    <w:rsid w:val="00317ECA"/>
    <w:rsid w:val="0032003F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02EB"/>
    <w:rsid w:val="00341303"/>
    <w:rsid w:val="00341D33"/>
    <w:rsid w:val="00342D4B"/>
    <w:rsid w:val="00342E73"/>
    <w:rsid w:val="00343F5D"/>
    <w:rsid w:val="00343F87"/>
    <w:rsid w:val="003440A1"/>
    <w:rsid w:val="00345B50"/>
    <w:rsid w:val="00345F53"/>
    <w:rsid w:val="00346E94"/>
    <w:rsid w:val="00350053"/>
    <w:rsid w:val="00350F29"/>
    <w:rsid w:val="00351798"/>
    <w:rsid w:val="0035636B"/>
    <w:rsid w:val="003568F1"/>
    <w:rsid w:val="0036015B"/>
    <w:rsid w:val="00365BFA"/>
    <w:rsid w:val="003664D2"/>
    <w:rsid w:val="003675BA"/>
    <w:rsid w:val="00373A56"/>
    <w:rsid w:val="00373D81"/>
    <w:rsid w:val="00374CE1"/>
    <w:rsid w:val="003756B3"/>
    <w:rsid w:val="00377BA8"/>
    <w:rsid w:val="003803A8"/>
    <w:rsid w:val="00380461"/>
    <w:rsid w:val="00381D29"/>
    <w:rsid w:val="00382C56"/>
    <w:rsid w:val="00383C4D"/>
    <w:rsid w:val="00384477"/>
    <w:rsid w:val="0038521C"/>
    <w:rsid w:val="003853C8"/>
    <w:rsid w:val="0038631D"/>
    <w:rsid w:val="003865BD"/>
    <w:rsid w:val="003871B0"/>
    <w:rsid w:val="003907D9"/>
    <w:rsid w:val="003921E5"/>
    <w:rsid w:val="00393B79"/>
    <w:rsid w:val="00395B74"/>
    <w:rsid w:val="003A05C5"/>
    <w:rsid w:val="003A0BA5"/>
    <w:rsid w:val="003A158D"/>
    <w:rsid w:val="003A1A0C"/>
    <w:rsid w:val="003A208F"/>
    <w:rsid w:val="003A3215"/>
    <w:rsid w:val="003A3AD7"/>
    <w:rsid w:val="003A3C71"/>
    <w:rsid w:val="003A5558"/>
    <w:rsid w:val="003A7253"/>
    <w:rsid w:val="003B1C38"/>
    <w:rsid w:val="003B4957"/>
    <w:rsid w:val="003B4D1B"/>
    <w:rsid w:val="003B55F5"/>
    <w:rsid w:val="003C0345"/>
    <w:rsid w:val="003C03D5"/>
    <w:rsid w:val="003C04D7"/>
    <w:rsid w:val="003C0B2D"/>
    <w:rsid w:val="003C0DBE"/>
    <w:rsid w:val="003C4162"/>
    <w:rsid w:val="003C5AC8"/>
    <w:rsid w:val="003D0B7F"/>
    <w:rsid w:val="003D2414"/>
    <w:rsid w:val="003D3141"/>
    <w:rsid w:val="003D45FB"/>
    <w:rsid w:val="003D6957"/>
    <w:rsid w:val="003D6FD6"/>
    <w:rsid w:val="003D76B6"/>
    <w:rsid w:val="003D7C5D"/>
    <w:rsid w:val="003E2900"/>
    <w:rsid w:val="003E53D2"/>
    <w:rsid w:val="003E5402"/>
    <w:rsid w:val="003E629E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2F34"/>
    <w:rsid w:val="00403604"/>
    <w:rsid w:val="00406FC3"/>
    <w:rsid w:val="00407336"/>
    <w:rsid w:val="00410310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21A5"/>
    <w:rsid w:val="0042255A"/>
    <w:rsid w:val="00423C25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359A"/>
    <w:rsid w:val="004457D3"/>
    <w:rsid w:val="00445C21"/>
    <w:rsid w:val="0044627D"/>
    <w:rsid w:val="004465C7"/>
    <w:rsid w:val="00447426"/>
    <w:rsid w:val="00447C0D"/>
    <w:rsid w:val="0045042A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2611"/>
    <w:rsid w:val="00483265"/>
    <w:rsid w:val="00483B62"/>
    <w:rsid w:val="004847B2"/>
    <w:rsid w:val="00484E0B"/>
    <w:rsid w:val="00485B26"/>
    <w:rsid w:val="00485E47"/>
    <w:rsid w:val="00487480"/>
    <w:rsid w:val="00492B84"/>
    <w:rsid w:val="00493310"/>
    <w:rsid w:val="00493EF2"/>
    <w:rsid w:val="004941D3"/>
    <w:rsid w:val="00495D67"/>
    <w:rsid w:val="00496016"/>
    <w:rsid w:val="004965A3"/>
    <w:rsid w:val="004A1162"/>
    <w:rsid w:val="004A14BE"/>
    <w:rsid w:val="004A2277"/>
    <w:rsid w:val="004A2A90"/>
    <w:rsid w:val="004A4C69"/>
    <w:rsid w:val="004A67FB"/>
    <w:rsid w:val="004A6853"/>
    <w:rsid w:val="004A70DD"/>
    <w:rsid w:val="004A7580"/>
    <w:rsid w:val="004A75E9"/>
    <w:rsid w:val="004B224F"/>
    <w:rsid w:val="004B3005"/>
    <w:rsid w:val="004B37A0"/>
    <w:rsid w:val="004B3F73"/>
    <w:rsid w:val="004C2F8B"/>
    <w:rsid w:val="004C46E3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2996"/>
    <w:rsid w:val="004E41D8"/>
    <w:rsid w:val="004E50B1"/>
    <w:rsid w:val="004E7BC4"/>
    <w:rsid w:val="004F56DF"/>
    <w:rsid w:val="004F56E1"/>
    <w:rsid w:val="00500B90"/>
    <w:rsid w:val="00501371"/>
    <w:rsid w:val="00501C5F"/>
    <w:rsid w:val="00502E44"/>
    <w:rsid w:val="0050389E"/>
    <w:rsid w:val="005045F4"/>
    <w:rsid w:val="0050537D"/>
    <w:rsid w:val="00506DD7"/>
    <w:rsid w:val="00506FEC"/>
    <w:rsid w:val="00507778"/>
    <w:rsid w:val="00507F08"/>
    <w:rsid w:val="005107B8"/>
    <w:rsid w:val="00510E26"/>
    <w:rsid w:val="00511052"/>
    <w:rsid w:val="0051197C"/>
    <w:rsid w:val="005123DA"/>
    <w:rsid w:val="00515114"/>
    <w:rsid w:val="0051701F"/>
    <w:rsid w:val="00522735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2B1B"/>
    <w:rsid w:val="00533E60"/>
    <w:rsid w:val="005353B2"/>
    <w:rsid w:val="005358AC"/>
    <w:rsid w:val="005362AD"/>
    <w:rsid w:val="0053705E"/>
    <w:rsid w:val="0054055E"/>
    <w:rsid w:val="00540955"/>
    <w:rsid w:val="00540A66"/>
    <w:rsid w:val="0054197A"/>
    <w:rsid w:val="0054299B"/>
    <w:rsid w:val="00544B3F"/>
    <w:rsid w:val="0054545F"/>
    <w:rsid w:val="005505CD"/>
    <w:rsid w:val="00550968"/>
    <w:rsid w:val="00554179"/>
    <w:rsid w:val="00554618"/>
    <w:rsid w:val="005549DB"/>
    <w:rsid w:val="005555CA"/>
    <w:rsid w:val="00555CD5"/>
    <w:rsid w:val="0056047E"/>
    <w:rsid w:val="00563156"/>
    <w:rsid w:val="005643CD"/>
    <w:rsid w:val="00564AA8"/>
    <w:rsid w:val="005659ED"/>
    <w:rsid w:val="00570377"/>
    <w:rsid w:val="005703BB"/>
    <w:rsid w:val="00570BCA"/>
    <w:rsid w:val="00570E23"/>
    <w:rsid w:val="00573724"/>
    <w:rsid w:val="005746AB"/>
    <w:rsid w:val="0057681F"/>
    <w:rsid w:val="00577668"/>
    <w:rsid w:val="0058094C"/>
    <w:rsid w:val="00580A44"/>
    <w:rsid w:val="00580A83"/>
    <w:rsid w:val="005829E9"/>
    <w:rsid w:val="00582EF2"/>
    <w:rsid w:val="00583ED9"/>
    <w:rsid w:val="005855A6"/>
    <w:rsid w:val="00586F73"/>
    <w:rsid w:val="005872B1"/>
    <w:rsid w:val="0058760C"/>
    <w:rsid w:val="0059015F"/>
    <w:rsid w:val="00590753"/>
    <w:rsid w:val="005920B9"/>
    <w:rsid w:val="00594B78"/>
    <w:rsid w:val="00594DF1"/>
    <w:rsid w:val="00597B3B"/>
    <w:rsid w:val="005A0147"/>
    <w:rsid w:val="005A1AF2"/>
    <w:rsid w:val="005A2BD4"/>
    <w:rsid w:val="005A3BF6"/>
    <w:rsid w:val="005A4F9A"/>
    <w:rsid w:val="005A57C2"/>
    <w:rsid w:val="005A5F93"/>
    <w:rsid w:val="005A6B96"/>
    <w:rsid w:val="005A71EC"/>
    <w:rsid w:val="005B033A"/>
    <w:rsid w:val="005B159B"/>
    <w:rsid w:val="005B27A3"/>
    <w:rsid w:val="005B2FCD"/>
    <w:rsid w:val="005B371D"/>
    <w:rsid w:val="005B3CFD"/>
    <w:rsid w:val="005B57CB"/>
    <w:rsid w:val="005C17CC"/>
    <w:rsid w:val="005C1FEC"/>
    <w:rsid w:val="005C3E07"/>
    <w:rsid w:val="005C4024"/>
    <w:rsid w:val="005C642E"/>
    <w:rsid w:val="005C6582"/>
    <w:rsid w:val="005C7017"/>
    <w:rsid w:val="005C7EB3"/>
    <w:rsid w:val="005D0964"/>
    <w:rsid w:val="005D1944"/>
    <w:rsid w:val="005D3401"/>
    <w:rsid w:val="005D3E49"/>
    <w:rsid w:val="005D6DD3"/>
    <w:rsid w:val="005D79E3"/>
    <w:rsid w:val="005D7FD2"/>
    <w:rsid w:val="005E4D1C"/>
    <w:rsid w:val="005E5035"/>
    <w:rsid w:val="005E545F"/>
    <w:rsid w:val="005E63E3"/>
    <w:rsid w:val="005E68DE"/>
    <w:rsid w:val="005F049A"/>
    <w:rsid w:val="005F0511"/>
    <w:rsid w:val="005F0DD5"/>
    <w:rsid w:val="005F1E1C"/>
    <w:rsid w:val="005F4363"/>
    <w:rsid w:val="005F4A02"/>
    <w:rsid w:val="005F4A5F"/>
    <w:rsid w:val="005F6BD6"/>
    <w:rsid w:val="005F73D7"/>
    <w:rsid w:val="005F7A7F"/>
    <w:rsid w:val="00601C16"/>
    <w:rsid w:val="00601E6A"/>
    <w:rsid w:val="00602BE9"/>
    <w:rsid w:val="0060354C"/>
    <w:rsid w:val="006042A7"/>
    <w:rsid w:val="0060555E"/>
    <w:rsid w:val="00605D72"/>
    <w:rsid w:val="0060627F"/>
    <w:rsid w:val="00606CFD"/>
    <w:rsid w:val="00610A72"/>
    <w:rsid w:val="0061167C"/>
    <w:rsid w:val="006137FE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0952"/>
    <w:rsid w:val="00632E96"/>
    <w:rsid w:val="00633C18"/>
    <w:rsid w:val="0063560E"/>
    <w:rsid w:val="006378D8"/>
    <w:rsid w:val="00637DF7"/>
    <w:rsid w:val="00640B34"/>
    <w:rsid w:val="006413A9"/>
    <w:rsid w:val="0064201A"/>
    <w:rsid w:val="00642F81"/>
    <w:rsid w:val="00643047"/>
    <w:rsid w:val="00643CAD"/>
    <w:rsid w:val="00644759"/>
    <w:rsid w:val="00652DF3"/>
    <w:rsid w:val="006536DA"/>
    <w:rsid w:val="00657A41"/>
    <w:rsid w:val="006611D1"/>
    <w:rsid w:val="006615FC"/>
    <w:rsid w:val="00661D07"/>
    <w:rsid w:val="00662E52"/>
    <w:rsid w:val="00663C5A"/>
    <w:rsid w:val="00664558"/>
    <w:rsid w:val="00665EDD"/>
    <w:rsid w:val="00666282"/>
    <w:rsid w:val="0066788F"/>
    <w:rsid w:val="00671351"/>
    <w:rsid w:val="006723DB"/>
    <w:rsid w:val="0067275D"/>
    <w:rsid w:val="00673E6E"/>
    <w:rsid w:val="00674C1C"/>
    <w:rsid w:val="006759B2"/>
    <w:rsid w:val="006769FC"/>
    <w:rsid w:val="00677262"/>
    <w:rsid w:val="006818E8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6D20"/>
    <w:rsid w:val="006A1A2F"/>
    <w:rsid w:val="006A1FC7"/>
    <w:rsid w:val="006A38D2"/>
    <w:rsid w:val="006A4C95"/>
    <w:rsid w:val="006A5C4A"/>
    <w:rsid w:val="006A68A2"/>
    <w:rsid w:val="006B0DB4"/>
    <w:rsid w:val="006B1DF2"/>
    <w:rsid w:val="006B1ECD"/>
    <w:rsid w:val="006B1F41"/>
    <w:rsid w:val="006B2EDB"/>
    <w:rsid w:val="006B4F8F"/>
    <w:rsid w:val="006B5B17"/>
    <w:rsid w:val="006B6682"/>
    <w:rsid w:val="006C0122"/>
    <w:rsid w:val="006C27E3"/>
    <w:rsid w:val="006C384A"/>
    <w:rsid w:val="006C73C1"/>
    <w:rsid w:val="006D1272"/>
    <w:rsid w:val="006D1313"/>
    <w:rsid w:val="006D153A"/>
    <w:rsid w:val="006D5CC7"/>
    <w:rsid w:val="006D6FFF"/>
    <w:rsid w:val="006D7102"/>
    <w:rsid w:val="006E2238"/>
    <w:rsid w:val="006E2EA2"/>
    <w:rsid w:val="006E604C"/>
    <w:rsid w:val="006E6101"/>
    <w:rsid w:val="006F0AAB"/>
    <w:rsid w:val="006F0C3D"/>
    <w:rsid w:val="006F13C9"/>
    <w:rsid w:val="006F1B2F"/>
    <w:rsid w:val="006F521C"/>
    <w:rsid w:val="006F622F"/>
    <w:rsid w:val="006F637B"/>
    <w:rsid w:val="007010B9"/>
    <w:rsid w:val="007012BD"/>
    <w:rsid w:val="00706BA3"/>
    <w:rsid w:val="00706C29"/>
    <w:rsid w:val="007070A3"/>
    <w:rsid w:val="007071C3"/>
    <w:rsid w:val="007112DD"/>
    <w:rsid w:val="00712044"/>
    <w:rsid w:val="00713C94"/>
    <w:rsid w:val="00715D89"/>
    <w:rsid w:val="007160AD"/>
    <w:rsid w:val="00716750"/>
    <w:rsid w:val="007212F8"/>
    <w:rsid w:val="00722120"/>
    <w:rsid w:val="0072553D"/>
    <w:rsid w:val="00726560"/>
    <w:rsid w:val="0073180C"/>
    <w:rsid w:val="00732F76"/>
    <w:rsid w:val="0073320E"/>
    <w:rsid w:val="00733DFB"/>
    <w:rsid w:val="00733F5C"/>
    <w:rsid w:val="007348C7"/>
    <w:rsid w:val="00736D0A"/>
    <w:rsid w:val="00737092"/>
    <w:rsid w:val="007377BC"/>
    <w:rsid w:val="00740492"/>
    <w:rsid w:val="00740BF3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A32"/>
    <w:rsid w:val="00751877"/>
    <w:rsid w:val="007518FF"/>
    <w:rsid w:val="00751E7F"/>
    <w:rsid w:val="00752569"/>
    <w:rsid w:val="00752A5E"/>
    <w:rsid w:val="00752CB1"/>
    <w:rsid w:val="00752FE6"/>
    <w:rsid w:val="00753375"/>
    <w:rsid w:val="00756180"/>
    <w:rsid w:val="0075697C"/>
    <w:rsid w:val="007575DC"/>
    <w:rsid w:val="00757AAF"/>
    <w:rsid w:val="0076292A"/>
    <w:rsid w:val="00766B83"/>
    <w:rsid w:val="00766E78"/>
    <w:rsid w:val="0076757A"/>
    <w:rsid w:val="00770011"/>
    <w:rsid w:val="00770067"/>
    <w:rsid w:val="007716FB"/>
    <w:rsid w:val="00774499"/>
    <w:rsid w:val="00775555"/>
    <w:rsid w:val="00776988"/>
    <w:rsid w:val="00776D74"/>
    <w:rsid w:val="00781120"/>
    <w:rsid w:val="007824BB"/>
    <w:rsid w:val="00782F58"/>
    <w:rsid w:val="00783336"/>
    <w:rsid w:val="00786186"/>
    <w:rsid w:val="00786C94"/>
    <w:rsid w:val="00791336"/>
    <w:rsid w:val="00791B62"/>
    <w:rsid w:val="007928AC"/>
    <w:rsid w:val="00792FAE"/>
    <w:rsid w:val="00794CF0"/>
    <w:rsid w:val="007A1612"/>
    <w:rsid w:val="007A20B9"/>
    <w:rsid w:val="007A21A0"/>
    <w:rsid w:val="007A3633"/>
    <w:rsid w:val="007A4F92"/>
    <w:rsid w:val="007A7AE9"/>
    <w:rsid w:val="007B00C7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627"/>
    <w:rsid w:val="007D35F7"/>
    <w:rsid w:val="007D491B"/>
    <w:rsid w:val="007D5437"/>
    <w:rsid w:val="007D56A2"/>
    <w:rsid w:val="007D5B16"/>
    <w:rsid w:val="007D787B"/>
    <w:rsid w:val="007E3A73"/>
    <w:rsid w:val="007E490E"/>
    <w:rsid w:val="007E4D88"/>
    <w:rsid w:val="007E512A"/>
    <w:rsid w:val="007E5D1E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CFB"/>
    <w:rsid w:val="008136EF"/>
    <w:rsid w:val="00814A1A"/>
    <w:rsid w:val="008202B6"/>
    <w:rsid w:val="00826374"/>
    <w:rsid w:val="00827488"/>
    <w:rsid w:val="008275ED"/>
    <w:rsid w:val="00830918"/>
    <w:rsid w:val="00830BBF"/>
    <w:rsid w:val="008334EF"/>
    <w:rsid w:val="0083366F"/>
    <w:rsid w:val="00833AC1"/>
    <w:rsid w:val="008341D7"/>
    <w:rsid w:val="00835367"/>
    <w:rsid w:val="008413A5"/>
    <w:rsid w:val="0084252E"/>
    <w:rsid w:val="00842887"/>
    <w:rsid w:val="00842995"/>
    <w:rsid w:val="00844040"/>
    <w:rsid w:val="008440A0"/>
    <w:rsid w:val="008448FC"/>
    <w:rsid w:val="008472F1"/>
    <w:rsid w:val="00847C3C"/>
    <w:rsid w:val="00850FF7"/>
    <w:rsid w:val="0085147E"/>
    <w:rsid w:val="00852514"/>
    <w:rsid w:val="0085465B"/>
    <w:rsid w:val="00855D8A"/>
    <w:rsid w:val="008574ED"/>
    <w:rsid w:val="00857F17"/>
    <w:rsid w:val="0086052C"/>
    <w:rsid w:val="00860F9A"/>
    <w:rsid w:val="008612A4"/>
    <w:rsid w:val="0086203C"/>
    <w:rsid w:val="00862F2C"/>
    <w:rsid w:val="0086507A"/>
    <w:rsid w:val="00865F7D"/>
    <w:rsid w:val="0086761C"/>
    <w:rsid w:val="00870191"/>
    <w:rsid w:val="008727A1"/>
    <w:rsid w:val="00872C03"/>
    <w:rsid w:val="00873AA3"/>
    <w:rsid w:val="00873D7E"/>
    <w:rsid w:val="00873F8E"/>
    <w:rsid w:val="00880B0A"/>
    <w:rsid w:val="00881440"/>
    <w:rsid w:val="008819F4"/>
    <w:rsid w:val="00883416"/>
    <w:rsid w:val="00883E48"/>
    <w:rsid w:val="00884546"/>
    <w:rsid w:val="00885574"/>
    <w:rsid w:val="00885A39"/>
    <w:rsid w:val="00885D1A"/>
    <w:rsid w:val="00885EC3"/>
    <w:rsid w:val="008864B8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1536"/>
    <w:rsid w:val="008A1F52"/>
    <w:rsid w:val="008A2BF7"/>
    <w:rsid w:val="008A3AD4"/>
    <w:rsid w:val="008A48BB"/>
    <w:rsid w:val="008A5054"/>
    <w:rsid w:val="008A7817"/>
    <w:rsid w:val="008B0651"/>
    <w:rsid w:val="008B0A45"/>
    <w:rsid w:val="008B5A0D"/>
    <w:rsid w:val="008C197E"/>
    <w:rsid w:val="008C328D"/>
    <w:rsid w:val="008C36E2"/>
    <w:rsid w:val="008C53BD"/>
    <w:rsid w:val="008C7DC2"/>
    <w:rsid w:val="008D0E1B"/>
    <w:rsid w:val="008D2618"/>
    <w:rsid w:val="008D2903"/>
    <w:rsid w:val="008D4955"/>
    <w:rsid w:val="008D67A0"/>
    <w:rsid w:val="008E048B"/>
    <w:rsid w:val="008E0FE2"/>
    <w:rsid w:val="008E29E9"/>
    <w:rsid w:val="008E567F"/>
    <w:rsid w:val="008E6CB3"/>
    <w:rsid w:val="008E7799"/>
    <w:rsid w:val="008F0755"/>
    <w:rsid w:val="008F113C"/>
    <w:rsid w:val="008F1D62"/>
    <w:rsid w:val="008F1FCF"/>
    <w:rsid w:val="008F37B3"/>
    <w:rsid w:val="008F65A9"/>
    <w:rsid w:val="00901018"/>
    <w:rsid w:val="0090133A"/>
    <w:rsid w:val="00901B6B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4A00"/>
    <w:rsid w:val="0091566B"/>
    <w:rsid w:val="009165F7"/>
    <w:rsid w:val="00920535"/>
    <w:rsid w:val="00920F2A"/>
    <w:rsid w:val="00923AA1"/>
    <w:rsid w:val="009253FC"/>
    <w:rsid w:val="00927350"/>
    <w:rsid w:val="009279F3"/>
    <w:rsid w:val="00927CAB"/>
    <w:rsid w:val="00930321"/>
    <w:rsid w:val="00931802"/>
    <w:rsid w:val="00931D11"/>
    <w:rsid w:val="0093223A"/>
    <w:rsid w:val="0093305F"/>
    <w:rsid w:val="0093386E"/>
    <w:rsid w:val="00933BF0"/>
    <w:rsid w:val="00934DBA"/>
    <w:rsid w:val="009359FC"/>
    <w:rsid w:val="00935B78"/>
    <w:rsid w:val="00935FEF"/>
    <w:rsid w:val="0093657E"/>
    <w:rsid w:val="00940352"/>
    <w:rsid w:val="00941C20"/>
    <w:rsid w:val="00941D26"/>
    <w:rsid w:val="00944B6E"/>
    <w:rsid w:val="00946911"/>
    <w:rsid w:val="00947D28"/>
    <w:rsid w:val="00950E9B"/>
    <w:rsid w:val="00951E58"/>
    <w:rsid w:val="00952C8E"/>
    <w:rsid w:val="00952CFA"/>
    <w:rsid w:val="00954BD1"/>
    <w:rsid w:val="00955B21"/>
    <w:rsid w:val="009576C7"/>
    <w:rsid w:val="00961CEA"/>
    <w:rsid w:val="00963733"/>
    <w:rsid w:val="00964D82"/>
    <w:rsid w:val="009659BA"/>
    <w:rsid w:val="00966B65"/>
    <w:rsid w:val="00967006"/>
    <w:rsid w:val="00970426"/>
    <w:rsid w:val="0097048B"/>
    <w:rsid w:val="00974352"/>
    <w:rsid w:val="00974D85"/>
    <w:rsid w:val="00974ECF"/>
    <w:rsid w:val="0097570C"/>
    <w:rsid w:val="00976F44"/>
    <w:rsid w:val="009773C8"/>
    <w:rsid w:val="00982255"/>
    <w:rsid w:val="00982976"/>
    <w:rsid w:val="00984001"/>
    <w:rsid w:val="0098655C"/>
    <w:rsid w:val="00986608"/>
    <w:rsid w:val="00991A5B"/>
    <w:rsid w:val="009925F2"/>
    <w:rsid w:val="00993588"/>
    <w:rsid w:val="0099414F"/>
    <w:rsid w:val="009973CE"/>
    <w:rsid w:val="009973DC"/>
    <w:rsid w:val="00997A53"/>
    <w:rsid w:val="009A28AF"/>
    <w:rsid w:val="009A51EF"/>
    <w:rsid w:val="009A7E07"/>
    <w:rsid w:val="009A7FF5"/>
    <w:rsid w:val="009B05D0"/>
    <w:rsid w:val="009B1954"/>
    <w:rsid w:val="009B1E04"/>
    <w:rsid w:val="009B3C87"/>
    <w:rsid w:val="009B793E"/>
    <w:rsid w:val="009B7F3E"/>
    <w:rsid w:val="009C07E3"/>
    <w:rsid w:val="009C17A6"/>
    <w:rsid w:val="009C2A37"/>
    <w:rsid w:val="009C3676"/>
    <w:rsid w:val="009C36D9"/>
    <w:rsid w:val="009C3B2D"/>
    <w:rsid w:val="009C3C46"/>
    <w:rsid w:val="009C3FA1"/>
    <w:rsid w:val="009C3FF8"/>
    <w:rsid w:val="009C41AB"/>
    <w:rsid w:val="009C6AC9"/>
    <w:rsid w:val="009C773F"/>
    <w:rsid w:val="009D030A"/>
    <w:rsid w:val="009D28D6"/>
    <w:rsid w:val="009D56D3"/>
    <w:rsid w:val="009D5F23"/>
    <w:rsid w:val="009D6F1D"/>
    <w:rsid w:val="009E42E7"/>
    <w:rsid w:val="009E50A3"/>
    <w:rsid w:val="009E5104"/>
    <w:rsid w:val="009E55E7"/>
    <w:rsid w:val="009E5B78"/>
    <w:rsid w:val="009E7930"/>
    <w:rsid w:val="009E7D18"/>
    <w:rsid w:val="009F083E"/>
    <w:rsid w:val="009F5742"/>
    <w:rsid w:val="009F6009"/>
    <w:rsid w:val="009F72EA"/>
    <w:rsid w:val="009F7AF9"/>
    <w:rsid w:val="00A00333"/>
    <w:rsid w:val="00A01C60"/>
    <w:rsid w:val="00A01D6D"/>
    <w:rsid w:val="00A021E8"/>
    <w:rsid w:val="00A036E1"/>
    <w:rsid w:val="00A056EC"/>
    <w:rsid w:val="00A06205"/>
    <w:rsid w:val="00A07D5E"/>
    <w:rsid w:val="00A11401"/>
    <w:rsid w:val="00A1214F"/>
    <w:rsid w:val="00A14937"/>
    <w:rsid w:val="00A16992"/>
    <w:rsid w:val="00A16D5C"/>
    <w:rsid w:val="00A201AD"/>
    <w:rsid w:val="00A267D8"/>
    <w:rsid w:val="00A339D2"/>
    <w:rsid w:val="00A347B8"/>
    <w:rsid w:val="00A34AAB"/>
    <w:rsid w:val="00A35534"/>
    <w:rsid w:val="00A3589A"/>
    <w:rsid w:val="00A3722B"/>
    <w:rsid w:val="00A4038D"/>
    <w:rsid w:val="00A43090"/>
    <w:rsid w:val="00A44729"/>
    <w:rsid w:val="00A44803"/>
    <w:rsid w:val="00A449E7"/>
    <w:rsid w:val="00A453F6"/>
    <w:rsid w:val="00A45B13"/>
    <w:rsid w:val="00A510E6"/>
    <w:rsid w:val="00A523D9"/>
    <w:rsid w:val="00A52E71"/>
    <w:rsid w:val="00A54611"/>
    <w:rsid w:val="00A55298"/>
    <w:rsid w:val="00A56777"/>
    <w:rsid w:val="00A579EE"/>
    <w:rsid w:val="00A57A5F"/>
    <w:rsid w:val="00A609AC"/>
    <w:rsid w:val="00A62FA0"/>
    <w:rsid w:val="00A66EBD"/>
    <w:rsid w:val="00A719EA"/>
    <w:rsid w:val="00A7338D"/>
    <w:rsid w:val="00A74A82"/>
    <w:rsid w:val="00A74AE9"/>
    <w:rsid w:val="00A75863"/>
    <w:rsid w:val="00A8069F"/>
    <w:rsid w:val="00A81330"/>
    <w:rsid w:val="00A8174A"/>
    <w:rsid w:val="00A8312A"/>
    <w:rsid w:val="00A83532"/>
    <w:rsid w:val="00A8401A"/>
    <w:rsid w:val="00A85D41"/>
    <w:rsid w:val="00A86399"/>
    <w:rsid w:val="00A874BE"/>
    <w:rsid w:val="00A874FC"/>
    <w:rsid w:val="00A87D49"/>
    <w:rsid w:val="00A92DB9"/>
    <w:rsid w:val="00A934A8"/>
    <w:rsid w:val="00A936C6"/>
    <w:rsid w:val="00A95BA1"/>
    <w:rsid w:val="00A95FBC"/>
    <w:rsid w:val="00AA0436"/>
    <w:rsid w:val="00AA0AC6"/>
    <w:rsid w:val="00AA23E4"/>
    <w:rsid w:val="00AA30B6"/>
    <w:rsid w:val="00AA45E3"/>
    <w:rsid w:val="00AA4A21"/>
    <w:rsid w:val="00AA5091"/>
    <w:rsid w:val="00AA7FE0"/>
    <w:rsid w:val="00AB0F2A"/>
    <w:rsid w:val="00AB1E0F"/>
    <w:rsid w:val="00AB2528"/>
    <w:rsid w:val="00AB2653"/>
    <w:rsid w:val="00AB3C0D"/>
    <w:rsid w:val="00AB3F82"/>
    <w:rsid w:val="00AB67A0"/>
    <w:rsid w:val="00AC30DA"/>
    <w:rsid w:val="00AC4522"/>
    <w:rsid w:val="00AC4E0A"/>
    <w:rsid w:val="00AC58B5"/>
    <w:rsid w:val="00AC5C20"/>
    <w:rsid w:val="00AD0390"/>
    <w:rsid w:val="00AD4A66"/>
    <w:rsid w:val="00AD70F2"/>
    <w:rsid w:val="00AE19C4"/>
    <w:rsid w:val="00AE2584"/>
    <w:rsid w:val="00AE316A"/>
    <w:rsid w:val="00AE34B4"/>
    <w:rsid w:val="00AE5757"/>
    <w:rsid w:val="00AE597E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7D0"/>
    <w:rsid w:val="00B07DEA"/>
    <w:rsid w:val="00B157B6"/>
    <w:rsid w:val="00B16773"/>
    <w:rsid w:val="00B16945"/>
    <w:rsid w:val="00B16F7E"/>
    <w:rsid w:val="00B17F75"/>
    <w:rsid w:val="00B20A04"/>
    <w:rsid w:val="00B21DDE"/>
    <w:rsid w:val="00B22661"/>
    <w:rsid w:val="00B23C74"/>
    <w:rsid w:val="00B275C5"/>
    <w:rsid w:val="00B278D1"/>
    <w:rsid w:val="00B33E0D"/>
    <w:rsid w:val="00B35E6B"/>
    <w:rsid w:val="00B3626D"/>
    <w:rsid w:val="00B3640D"/>
    <w:rsid w:val="00B36AE1"/>
    <w:rsid w:val="00B36DC0"/>
    <w:rsid w:val="00B377DF"/>
    <w:rsid w:val="00B37D83"/>
    <w:rsid w:val="00B41C23"/>
    <w:rsid w:val="00B4267A"/>
    <w:rsid w:val="00B4455D"/>
    <w:rsid w:val="00B45E50"/>
    <w:rsid w:val="00B46844"/>
    <w:rsid w:val="00B5042A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EC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ABF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E70"/>
    <w:rsid w:val="00B81945"/>
    <w:rsid w:val="00B84CE8"/>
    <w:rsid w:val="00B852A2"/>
    <w:rsid w:val="00B853E4"/>
    <w:rsid w:val="00B85D15"/>
    <w:rsid w:val="00B871FE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7FD"/>
    <w:rsid w:val="00B962D9"/>
    <w:rsid w:val="00B96D40"/>
    <w:rsid w:val="00B9751D"/>
    <w:rsid w:val="00B97EDA"/>
    <w:rsid w:val="00BA113D"/>
    <w:rsid w:val="00BA4071"/>
    <w:rsid w:val="00BA434C"/>
    <w:rsid w:val="00BA4E83"/>
    <w:rsid w:val="00BA50C7"/>
    <w:rsid w:val="00BA5D80"/>
    <w:rsid w:val="00BA6453"/>
    <w:rsid w:val="00BB0A0A"/>
    <w:rsid w:val="00BB0A30"/>
    <w:rsid w:val="00BB12EE"/>
    <w:rsid w:val="00BB188E"/>
    <w:rsid w:val="00BB1E27"/>
    <w:rsid w:val="00BB2BF6"/>
    <w:rsid w:val="00BB2F52"/>
    <w:rsid w:val="00BC0EF2"/>
    <w:rsid w:val="00BC1366"/>
    <w:rsid w:val="00BC1567"/>
    <w:rsid w:val="00BC420C"/>
    <w:rsid w:val="00BC4605"/>
    <w:rsid w:val="00BC563B"/>
    <w:rsid w:val="00BD19DF"/>
    <w:rsid w:val="00BD2FAE"/>
    <w:rsid w:val="00BD38E6"/>
    <w:rsid w:val="00BD5E3F"/>
    <w:rsid w:val="00BD6CD0"/>
    <w:rsid w:val="00BD706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1F56"/>
    <w:rsid w:val="00BF25EE"/>
    <w:rsid w:val="00BF273C"/>
    <w:rsid w:val="00BF7CF4"/>
    <w:rsid w:val="00C0002F"/>
    <w:rsid w:val="00C00ACB"/>
    <w:rsid w:val="00C017EB"/>
    <w:rsid w:val="00C02150"/>
    <w:rsid w:val="00C0223C"/>
    <w:rsid w:val="00C05664"/>
    <w:rsid w:val="00C12151"/>
    <w:rsid w:val="00C1226A"/>
    <w:rsid w:val="00C12C7C"/>
    <w:rsid w:val="00C176CA"/>
    <w:rsid w:val="00C17909"/>
    <w:rsid w:val="00C2027B"/>
    <w:rsid w:val="00C218F9"/>
    <w:rsid w:val="00C223D1"/>
    <w:rsid w:val="00C2511D"/>
    <w:rsid w:val="00C251A0"/>
    <w:rsid w:val="00C25BB6"/>
    <w:rsid w:val="00C26451"/>
    <w:rsid w:val="00C26B06"/>
    <w:rsid w:val="00C319F3"/>
    <w:rsid w:val="00C32ABB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58A5"/>
    <w:rsid w:val="00C4611E"/>
    <w:rsid w:val="00C47253"/>
    <w:rsid w:val="00C502FD"/>
    <w:rsid w:val="00C5091F"/>
    <w:rsid w:val="00C55D67"/>
    <w:rsid w:val="00C5649B"/>
    <w:rsid w:val="00C56660"/>
    <w:rsid w:val="00C57ADC"/>
    <w:rsid w:val="00C606E0"/>
    <w:rsid w:val="00C60C26"/>
    <w:rsid w:val="00C640C3"/>
    <w:rsid w:val="00C66E2C"/>
    <w:rsid w:val="00C66E50"/>
    <w:rsid w:val="00C70882"/>
    <w:rsid w:val="00C70905"/>
    <w:rsid w:val="00C7099A"/>
    <w:rsid w:val="00C7169D"/>
    <w:rsid w:val="00C7313A"/>
    <w:rsid w:val="00C743A5"/>
    <w:rsid w:val="00C74C54"/>
    <w:rsid w:val="00C7511C"/>
    <w:rsid w:val="00C7625A"/>
    <w:rsid w:val="00C77E5F"/>
    <w:rsid w:val="00C77F31"/>
    <w:rsid w:val="00C8125D"/>
    <w:rsid w:val="00C81F8F"/>
    <w:rsid w:val="00C8227B"/>
    <w:rsid w:val="00C84909"/>
    <w:rsid w:val="00C8579A"/>
    <w:rsid w:val="00C90EA7"/>
    <w:rsid w:val="00C92068"/>
    <w:rsid w:val="00C92178"/>
    <w:rsid w:val="00C93D1F"/>
    <w:rsid w:val="00C93E68"/>
    <w:rsid w:val="00C962C4"/>
    <w:rsid w:val="00CA0B23"/>
    <w:rsid w:val="00CA0E7F"/>
    <w:rsid w:val="00CA35D0"/>
    <w:rsid w:val="00CA3A5C"/>
    <w:rsid w:val="00CA4602"/>
    <w:rsid w:val="00CA464F"/>
    <w:rsid w:val="00CA60A6"/>
    <w:rsid w:val="00CA7420"/>
    <w:rsid w:val="00CA7F8C"/>
    <w:rsid w:val="00CB16E3"/>
    <w:rsid w:val="00CB234B"/>
    <w:rsid w:val="00CC09F4"/>
    <w:rsid w:val="00CC1DA4"/>
    <w:rsid w:val="00CC5C11"/>
    <w:rsid w:val="00CC6364"/>
    <w:rsid w:val="00CD108F"/>
    <w:rsid w:val="00CD1D74"/>
    <w:rsid w:val="00CD23DB"/>
    <w:rsid w:val="00CD241C"/>
    <w:rsid w:val="00CD254D"/>
    <w:rsid w:val="00CD2934"/>
    <w:rsid w:val="00CD3320"/>
    <w:rsid w:val="00CD402A"/>
    <w:rsid w:val="00CD5043"/>
    <w:rsid w:val="00CD56DA"/>
    <w:rsid w:val="00CD66A5"/>
    <w:rsid w:val="00CD7085"/>
    <w:rsid w:val="00CD74B2"/>
    <w:rsid w:val="00CD7606"/>
    <w:rsid w:val="00CE0178"/>
    <w:rsid w:val="00CE294E"/>
    <w:rsid w:val="00CE2E37"/>
    <w:rsid w:val="00CE4EB2"/>
    <w:rsid w:val="00CE63D1"/>
    <w:rsid w:val="00CE6CA0"/>
    <w:rsid w:val="00CE742D"/>
    <w:rsid w:val="00CE7C19"/>
    <w:rsid w:val="00CF1466"/>
    <w:rsid w:val="00CF20FC"/>
    <w:rsid w:val="00CF315F"/>
    <w:rsid w:val="00CF64A2"/>
    <w:rsid w:val="00CF78B6"/>
    <w:rsid w:val="00CF7A97"/>
    <w:rsid w:val="00CF7D2A"/>
    <w:rsid w:val="00D01C5C"/>
    <w:rsid w:val="00D02406"/>
    <w:rsid w:val="00D030C7"/>
    <w:rsid w:val="00D04337"/>
    <w:rsid w:val="00D0616A"/>
    <w:rsid w:val="00D0636A"/>
    <w:rsid w:val="00D069DD"/>
    <w:rsid w:val="00D12596"/>
    <w:rsid w:val="00D179D2"/>
    <w:rsid w:val="00D225A3"/>
    <w:rsid w:val="00D245CC"/>
    <w:rsid w:val="00D27B5A"/>
    <w:rsid w:val="00D316DB"/>
    <w:rsid w:val="00D318F9"/>
    <w:rsid w:val="00D32C79"/>
    <w:rsid w:val="00D33472"/>
    <w:rsid w:val="00D350E6"/>
    <w:rsid w:val="00D3516D"/>
    <w:rsid w:val="00D36CC8"/>
    <w:rsid w:val="00D36D1E"/>
    <w:rsid w:val="00D37CD9"/>
    <w:rsid w:val="00D408F4"/>
    <w:rsid w:val="00D413D6"/>
    <w:rsid w:val="00D418A6"/>
    <w:rsid w:val="00D43DFD"/>
    <w:rsid w:val="00D44A6F"/>
    <w:rsid w:val="00D50EC4"/>
    <w:rsid w:val="00D512B5"/>
    <w:rsid w:val="00D53F3B"/>
    <w:rsid w:val="00D53FED"/>
    <w:rsid w:val="00D54633"/>
    <w:rsid w:val="00D572EE"/>
    <w:rsid w:val="00D57D0B"/>
    <w:rsid w:val="00D60AC2"/>
    <w:rsid w:val="00D64A14"/>
    <w:rsid w:val="00D653D6"/>
    <w:rsid w:val="00D66171"/>
    <w:rsid w:val="00D66734"/>
    <w:rsid w:val="00D674AF"/>
    <w:rsid w:val="00D679A6"/>
    <w:rsid w:val="00D724E3"/>
    <w:rsid w:val="00D7365A"/>
    <w:rsid w:val="00D73792"/>
    <w:rsid w:val="00D73D4A"/>
    <w:rsid w:val="00D74AC1"/>
    <w:rsid w:val="00D75AFE"/>
    <w:rsid w:val="00D76174"/>
    <w:rsid w:val="00D76286"/>
    <w:rsid w:val="00D803B9"/>
    <w:rsid w:val="00D80BD8"/>
    <w:rsid w:val="00D84150"/>
    <w:rsid w:val="00D84898"/>
    <w:rsid w:val="00D9010B"/>
    <w:rsid w:val="00D9065E"/>
    <w:rsid w:val="00D91021"/>
    <w:rsid w:val="00D936FA"/>
    <w:rsid w:val="00DA674C"/>
    <w:rsid w:val="00DA7FBB"/>
    <w:rsid w:val="00DB07AA"/>
    <w:rsid w:val="00DB22B5"/>
    <w:rsid w:val="00DB289B"/>
    <w:rsid w:val="00DC1D1A"/>
    <w:rsid w:val="00DC25B8"/>
    <w:rsid w:val="00DC517C"/>
    <w:rsid w:val="00DC57FD"/>
    <w:rsid w:val="00DD036C"/>
    <w:rsid w:val="00DD5347"/>
    <w:rsid w:val="00DD5AE7"/>
    <w:rsid w:val="00DD5AFB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1C99"/>
    <w:rsid w:val="00DF23E4"/>
    <w:rsid w:val="00DF5851"/>
    <w:rsid w:val="00DF63B9"/>
    <w:rsid w:val="00E03570"/>
    <w:rsid w:val="00E03D57"/>
    <w:rsid w:val="00E04B12"/>
    <w:rsid w:val="00E10DA7"/>
    <w:rsid w:val="00E14A83"/>
    <w:rsid w:val="00E171C3"/>
    <w:rsid w:val="00E2157D"/>
    <w:rsid w:val="00E22A02"/>
    <w:rsid w:val="00E24764"/>
    <w:rsid w:val="00E25265"/>
    <w:rsid w:val="00E3283C"/>
    <w:rsid w:val="00E32DB7"/>
    <w:rsid w:val="00E33CE8"/>
    <w:rsid w:val="00E341B5"/>
    <w:rsid w:val="00E364D7"/>
    <w:rsid w:val="00E373E9"/>
    <w:rsid w:val="00E375E5"/>
    <w:rsid w:val="00E377AB"/>
    <w:rsid w:val="00E40021"/>
    <w:rsid w:val="00E427D8"/>
    <w:rsid w:val="00E42E34"/>
    <w:rsid w:val="00E4710C"/>
    <w:rsid w:val="00E4739A"/>
    <w:rsid w:val="00E47E07"/>
    <w:rsid w:val="00E47F0F"/>
    <w:rsid w:val="00E53828"/>
    <w:rsid w:val="00E54614"/>
    <w:rsid w:val="00E54E73"/>
    <w:rsid w:val="00E56872"/>
    <w:rsid w:val="00E57561"/>
    <w:rsid w:val="00E6014C"/>
    <w:rsid w:val="00E63591"/>
    <w:rsid w:val="00E645CC"/>
    <w:rsid w:val="00E652D5"/>
    <w:rsid w:val="00E6659B"/>
    <w:rsid w:val="00E66DDC"/>
    <w:rsid w:val="00E67CA5"/>
    <w:rsid w:val="00E71487"/>
    <w:rsid w:val="00E720A0"/>
    <w:rsid w:val="00E745B8"/>
    <w:rsid w:val="00E74AEF"/>
    <w:rsid w:val="00E753F5"/>
    <w:rsid w:val="00E760E6"/>
    <w:rsid w:val="00E77534"/>
    <w:rsid w:val="00E77C83"/>
    <w:rsid w:val="00E80B30"/>
    <w:rsid w:val="00E81AB8"/>
    <w:rsid w:val="00E83A17"/>
    <w:rsid w:val="00E84324"/>
    <w:rsid w:val="00E8546D"/>
    <w:rsid w:val="00E86ACF"/>
    <w:rsid w:val="00E86E98"/>
    <w:rsid w:val="00E900C9"/>
    <w:rsid w:val="00E908EB"/>
    <w:rsid w:val="00E92F53"/>
    <w:rsid w:val="00E944EA"/>
    <w:rsid w:val="00E96E21"/>
    <w:rsid w:val="00E97514"/>
    <w:rsid w:val="00E97D43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B05"/>
    <w:rsid w:val="00EC04A1"/>
    <w:rsid w:val="00EC0AF9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D65"/>
    <w:rsid w:val="00ED7804"/>
    <w:rsid w:val="00EE021C"/>
    <w:rsid w:val="00EE04F1"/>
    <w:rsid w:val="00EE103B"/>
    <w:rsid w:val="00EE282F"/>
    <w:rsid w:val="00EE33B5"/>
    <w:rsid w:val="00EE36D1"/>
    <w:rsid w:val="00EE42F3"/>
    <w:rsid w:val="00EE4714"/>
    <w:rsid w:val="00EE4DCC"/>
    <w:rsid w:val="00EE4EE2"/>
    <w:rsid w:val="00EF1BC3"/>
    <w:rsid w:val="00EF1E8B"/>
    <w:rsid w:val="00EF28BD"/>
    <w:rsid w:val="00EF3DA3"/>
    <w:rsid w:val="00EF5BA6"/>
    <w:rsid w:val="00EF5FC7"/>
    <w:rsid w:val="00EF7172"/>
    <w:rsid w:val="00EF7410"/>
    <w:rsid w:val="00F0030D"/>
    <w:rsid w:val="00F02A2D"/>
    <w:rsid w:val="00F036D9"/>
    <w:rsid w:val="00F03A0C"/>
    <w:rsid w:val="00F068BC"/>
    <w:rsid w:val="00F06DE9"/>
    <w:rsid w:val="00F11921"/>
    <w:rsid w:val="00F11E25"/>
    <w:rsid w:val="00F123DD"/>
    <w:rsid w:val="00F1319D"/>
    <w:rsid w:val="00F13957"/>
    <w:rsid w:val="00F14378"/>
    <w:rsid w:val="00F159EF"/>
    <w:rsid w:val="00F168A1"/>
    <w:rsid w:val="00F16DB9"/>
    <w:rsid w:val="00F16F2F"/>
    <w:rsid w:val="00F17DE5"/>
    <w:rsid w:val="00F23015"/>
    <w:rsid w:val="00F234E4"/>
    <w:rsid w:val="00F24085"/>
    <w:rsid w:val="00F241C8"/>
    <w:rsid w:val="00F24E11"/>
    <w:rsid w:val="00F25DCD"/>
    <w:rsid w:val="00F26915"/>
    <w:rsid w:val="00F30078"/>
    <w:rsid w:val="00F3115F"/>
    <w:rsid w:val="00F3271C"/>
    <w:rsid w:val="00F33A10"/>
    <w:rsid w:val="00F3574C"/>
    <w:rsid w:val="00F35D1F"/>
    <w:rsid w:val="00F37522"/>
    <w:rsid w:val="00F4279F"/>
    <w:rsid w:val="00F42BB6"/>
    <w:rsid w:val="00F42F58"/>
    <w:rsid w:val="00F43176"/>
    <w:rsid w:val="00F43711"/>
    <w:rsid w:val="00F466F6"/>
    <w:rsid w:val="00F472A5"/>
    <w:rsid w:val="00F50AB0"/>
    <w:rsid w:val="00F50B61"/>
    <w:rsid w:val="00F519B5"/>
    <w:rsid w:val="00F52C1E"/>
    <w:rsid w:val="00F53956"/>
    <w:rsid w:val="00F53BCA"/>
    <w:rsid w:val="00F53BCF"/>
    <w:rsid w:val="00F54DAA"/>
    <w:rsid w:val="00F55ED5"/>
    <w:rsid w:val="00F5655F"/>
    <w:rsid w:val="00F578C8"/>
    <w:rsid w:val="00F57A97"/>
    <w:rsid w:val="00F60C62"/>
    <w:rsid w:val="00F6137E"/>
    <w:rsid w:val="00F61725"/>
    <w:rsid w:val="00F62512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77FC2"/>
    <w:rsid w:val="00F81A9B"/>
    <w:rsid w:val="00F84D77"/>
    <w:rsid w:val="00F87EA6"/>
    <w:rsid w:val="00F91486"/>
    <w:rsid w:val="00F91C30"/>
    <w:rsid w:val="00F942B5"/>
    <w:rsid w:val="00FA1083"/>
    <w:rsid w:val="00FA112E"/>
    <w:rsid w:val="00FA1ED3"/>
    <w:rsid w:val="00FA3C4B"/>
    <w:rsid w:val="00FA40B2"/>
    <w:rsid w:val="00FA452D"/>
    <w:rsid w:val="00FA5226"/>
    <w:rsid w:val="00FA55E3"/>
    <w:rsid w:val="00FB0D1D"/>
    <w:rsid w:val="00FB15D8"/>
    <w:rsid w:val="00FB1739"/>
    <w:rsid w:val="00FB3998"/>
    <w:rsid w:val="00FB54CC"/>
    <w:rsid w:val="00FB5DAC"/>
    <w:rsid w:val="00FB77D0"/>
    <w:rsid w:val="00FC1869"/>
    <w:rsid w:val="00FC206A"/>
    <w:rsid w:val="00FC20C6"/>
    <w:rsid w:val="00FC22F4"/>
    <w:rsid w:val="00FC24D8"/>
    <w:rsid w:val="00FC29BC"/>
    <w:rsid w:val="00FC4284"/>
    <w:rsid w:val="00FC49E8"/>
    <w:rsid w:val="00FC5AB2"/>
    <w:rsid w:val="00FC601B"/>
    <w:rsid w:val="00FC64C4"/>
    <w:rsid w:val="00FC6611"/>
    <w:rsid w:val="00FC68E9"/>
    <w:rsid w:val="00FD032F"/>
    <w:rsid w:val="00FD1525"/>
    <w:rsid w:val="00FD1BE4"/>
    <w:rsid w:val="00FD30E2"/>
    <w:rsid w:val="00FD3126"/>
    <w:rsid w:val="00FD42FB"/>
    <w:rsid w:val="00FD54E4"/>
    <w:rsid w:val="00FD7ED6"/>
    <w:rsid w:val="00FE01D5"/>
    <w:rsid w:val="00FE03A6"/>
    <w:rsid w:val="00FE0CA1"/>
    <w:rsid w:val="00FE28A8"/>
    <w:rsid w:val="00FE307E"/>
    <w:rsid w:val="00FE41C8"/>
    <w:rsid w:val="00FE440E"/>
    <w:rsid w:val="00FE4519"/>
    <w:rsid w:val="00FE653D"/>
    <w:rsid w:val="00FF04F0"/>
    <w:rsid w:val="00FF06E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A85D41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C458A5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BDAD-F607-49F6-94F7-FD81EBBEF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7</Pages>
  <Words>1607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11068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47</cp:revision>
  <cp:lastPrinted>2021-02-22T11:30:00Z</cp:lastPrinted>
  <dcterms:created xsi:type="dcterms:W3CDTF">2020-12-07T07:16:00Z</dcterms:created>
  <dcterms:modified xsi:type="dcterms:W3CDTF">2022-02-01T10:47:00Z</dcterms:modified>
</cp:coreProperties>
</file>